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71A81" w14:textId="77777777" w:rsidR="00033FAE" w:rsidRPr="0065618E" w:rsidRDefault="00033FAE" w:rsidP="00033FAE">
      <w:pPr>
        <w:shd w:val="clear" w:color="auto" w:fill="FFFFFF"/>
        <w:jc w:val="center"/>
        <w:rPr>
          <w:rFonts w:ascii="Times New Roman" w:hAnsi="Times New Roman" w:cs="Times New Roman"/>
          <w:sz w:val="24"/>
          <w:szCs w:val="24"/>
          <w:lang w:val="uk-UA"/>
        </w:rPr>
      </w:pPr>
      <w:r w:rsidRPr="0065618E">
        <w:rPr>
          <w:rFonts w:ascii="Times New Roman" w:hAnsi="Times New Roman" w:cs="Times New Roman"/>
          <w:sz w:val="24"/>
          <w:szCs w:val="24"/>
          <w:lang w:val="uk-UA"/>
        </w:rPr>
        <w:t>ДОГОВІР № ________</w:t>
      </w:r>
    </w:p>
    <w:p w14:paraId="0160A102" w14:textId="77777777" w:rsidR="00033FAE" w:rsidRPr="0065618E" w:rsidRDefault="00033FAE" w:rsidP="00586B60">
      <w:pPr>
        <w:shd w:val="clear" w:color="auto" w:fill="FFFFFF"/>
        <w:ind w:firstLine="3686"/>
        <w:rPr>
          <w:rFonts w:ascii="Times New Roman" w:hAnsi="Times New Roman" w:cs="Times New Roman"/>
          <w:sz w:val="24"/>
          <w:szCs w:val="24"/>
          <w:lang w:val="uk-UA"/>
        </w:rPr>
      </w:pPr>
      <w:r w:rsidRPr="0065618E">
        <w:rPr>
          <w:rFonts w:ascii="Times New Roman" w:hAnsi="Times New Roman" w:cs="Times New Roman"/>
          <w:sz w:val="24"/>
          <w:szCs w:val="24"/>
          <w:lang w:val="uk-UA"/>
        </w:rPr>
        <w:t>про надання послуг</w:t>
      </w:r>
    </w:p>
    <w:p w14:paraId="730D6A8B" w14:textId="4754493A" w:rsidR="00033FAE" w:rsidRPr="0065618E" w:rsidRDefault="00033FAE" w:rsidP="00033FAE">
      <w:pPr>
        <w:shd w:val="clear" w:color="auto" w:fill="FFFFFF"/>
        <w:rPr>
          <w:rFonts w:ascii="Times New Roman" w:hAnsi="Times New Roman" w:cs="Times New Roman"/>
          <w:sz w:val="24"/>
          <w:szCs w:val="24"/>
          <w:lang w:val="uk-UA"/>
        </w:rPr>
      </w:pPr>
      <w:r w:rsidRPr="0065618E">
        <w:rPr>
          <w:rFonts w:ascii="Times New Roman" w:hAnsi="Times New Roman" w:cs="Times New Roman"/>
          <w:bCs/>
          <w:sz w:val="24"/>
          <w:szCs w:val="24"/>
          <w:lang w:val="uk-UA"/>
        </w:rPr>
        <w:t>м. Київ</w:t>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0065618E">
        <w:rPr>
          <w:rFonts w:ascii="Times New Roman" w:hAnsi="Times New Roman" w:cs="Times New Roman"/>
          <w:bCs/>
          <w:sz w:val="24"/>
          <w:szCs w:val="24"/>
          <w:lang w:val="uk-UA"/>
        </w:rPr>
        <w:t xml:space="preserve">     </w:t>
      </w:r>
      <w:r w:rsidRPr="0065618E">
        <w:rPr>
          <w:rFonts w:ascii="Times New Roman" w:hAnsi="Times New Roman" w:cs="Times New Roman"/>
          <w:bCs/>
          <w:sz w:val="24"/>
          <w:szCs w:val="24"/>
          <w:lang w:val="uk-UA"/>
        </w:rPr>
        <w:tab/>
      </w:r>
      <w:r w:rsidR="0065618E">
        <w:rPr>
          <w:rFonts w:ascii="Times New Roman" w:hAnsi="Times New Roman" w:cs="Times New Roman"/>
          <w:bCs/>
          <w:sz w:val="24"/>
          <w:szCs w:val="24"/>
          <w:lang w:val="uk-UA"/>
        </w:rPr>
        <w:t xml:space="preserve">    </w:t>
      </w:r>
      <w:r w:rsidRPr="0065618E">
        <w:rPr>
          <w:rFonts w:ascii="Times New Roman" w:hAnsi="Times New Roman" w:cs="Times New Roman"/>
          <w:bCs/>
          <w:sz w:val="24"/>
          <w:szCs w:val="24"/>
          <w:lang w:val="uk-UA"/>
        </w:rPr>
        <w:t xml:space="preserve"> «____» ________ </w:t>
      </w:r>
      <w:r w:rsidRPr="0065618E">
        <w:rPr>
          <w:rFonts w:ascii="Times New Roman" w:hAnsi="Times New Roman" w:cs="Times New Roman"/>
          <w:sz w:val="24"/>
          <w:szCs w:val="24"/>
          <w:lang w:val="uk-UA"/>
        </w:rPr>
        <w:t>20</w:t>
      </w:r>
      <w:r w:rsidR="002B305E">
        <w:rPr>
          <w:rFonts w:ascii="Times New Roman" w:hAnsi="Times New Roman" w:cs="Times New Roman"/>
          <w:sz w:val="24"/>
          <w:szCs w:val="24"/>
          <w:lang w:val="uk-UA"/>
        </w:rPr>
        <w:t>__</w:t>
      </w:r>
      <w:bookmarkStart w:id="0" w:name="_GoBack"/>
      <w:bookmarkEnd w:id="0"/>
      <w:r w:rsidRPr="0065618E">
        <w:rPr>
          <w:rFonts w:ascii="Times New Roman" w:hAnsi="Times New Roman" w:cs="Times New Roman"/>
          <w:sz w:val="24"/>
          <w:szCs w:val="24"/>
          <w:lang w:val="uk-UA"/>
        </w:rPr>
        <w:t xml:space="preserve"> року</w:t>
      </w:r>
    </w:p>
    <w:p w14:paraId="64BD45C4" w14:textId="77777777" w:rsidR="00033FAE" w:rsidRPr="0065618E" w:rsidRDefault="00033FAE" w:rsidP="00033FAE">
      <w:pPr>
        <w:shd w:val="clear" w:color="auto" w:fill="FFFFFF"/>
        <w:rPr>
          <w:rFonts w:ascii="Times New Roman" w:hAnsi="Times New Roman" w:cs="Times New Roman"/>
          <w:sz w:val="24"/>
          <w:szCs w:val="24"/>
          <w:lang w:val="uk-UA"/>
        </w:rPr>
      </w:pPr>
    </w:p>
    <w:p w14:paraId="4C2A4B8A" w14:textId="77777777" w:rsidR="00033FAE" w:rsidRPr="0065618E" w:rsidRDefault="00033FAE" w:rsidP="0065618E">
      <w:pPr>
        <w:widowControl/>
        <w:autoSpaceDE/>
        <w:adjustRightInd/>
        <w:spacing w:line="260" w:lineRule="exact"/>
        <w:ind w:firstLine="709"/>
        <w:jc w:val="both"/>
        <w:rPr>
          <w:rFonts w:ascii="Times New Roman" w:hAnsi="Times New Roman" w:cs="Times New Roman"/>
          <w:bCs/>
          <w:sz w:val="24"/>
          <w:szCs w:val="24"/>
          <w:lang w:val="uk-UA"/>
        </w:rPr>
      </w:pPr>
      <w:r w:rsidRPr="0065618E">
        <w:rPr>
          <w:rFonts w:ascii="Times New Roman" w:hAnsi="Times New Roman" w:cs="Times New Roman"/>
          <w:bCs/>
          <w:sz w:val="24"/>
          <w:szCs w:val="24"/>
          <w:lang w:val="uk-UA"/>
        </w:rPr>
        <w:t xml:space="preserve">ДЕРЖАВНЕ ПІДПРИЄМСТВО «ДЕРЖАВНИЙ ЦЕНТР СЕРТИФІКАЦІЇ І ЕКСПЕРТИЗИ СІЛЬСЬКОГОСПОДАРСЬКОЇ ПРОДУКЦІЇ», надалі «Виконавець», в особі директора Заставного Юрія Богдановича, що діє на підставі Статуту, з одного боку, та </w:t>
      </w:r>
    </w:p>
    <w:p w14:paraId="0DA0D716" w14:textId="77777777" w:rsidR="00033FAE" w:rsidRPr="0065618E" w:rsidRDefault="00033FAE" w:rsidP="0065618E">
      <w:pPr>
        <w:widowControl/>
        <w:autoSpaceDE/>
        <w:adjustRightInd/>
        <w:spacing w:line="260" w:lineRule="exact"/>
        <w:ind w:firstLine="709"/>
        <w:jc w:val="both"/>
        <w:rPr>
          <w:rFonts w:ascii="Times New Roman" w:hAnsi="Times New Roman" w:cs="Times New Roman"/>
          <w:color w:val="000000"/>
          <w:sz w:val="24"/>
          <w:szCs w:val="24"/>
          <w:lang w:val="uk-UA" w:eastAsia="uk-UA"/>
        </w:rPr>
      </w:pPr>
      <w:r w:rsidRPr="0065618E">
        <w:rPr>
          <w:rFonts w:ascii="Times New Roman" w:hAnsi="Times New Roman" w:cs="Times New Roman"/>
          <w:bCs/>
          <w:sz w:val="24"/>
          <w:szCs w:val="24"/>
          <w:u w:val="single"/>
          <w:lang w:val="uk-UA"/>
        </w:rPr>
        <w:t>(</w:t>
      </w:r>
      <w:r w:rsidRPr="0065618E">
        <w:rPr>
          <w:rFonts w:ascii="Times New Roman" w:hAnsi="Times New Roman" w:cs="Times New Roman"/>
          <w:bCs/>
          <w:i/>
          <w:iCs/>
          <w:sz w:val="24"/>
          <w:szCs w:val="24"/>
          <w:u w:val="single"/>
          <w:lang w:val="uk-UA"/>
        </w:rPr>
        <w:t>організаційно-правова форма та найменування контрагента – отримувача послуг</w:t>
      </w:r>
      <w:r w:rsidRPr="0065618E">
        <w:rPr>
          <w:rFonts w:ascii="Times New Roman" w:hAnsi="Times New Roman" w:cs="Times New Roman"/>
          <w:bCs/>
          <w:sz w:val="24"/>
          <w:szCs w:val="24"/>
          <w:u w:val="single"/>
          <w:lang w:val="uk-UA"/>
        </w:rPr>
        <w:t>)</w:t>
      </w:r>
      <w:r w:rsidRPr="0065618E">
        <w:rPr>
          <w:rFonts w:ascii="Times New Roman" w:hAnsi="Times New Roman" w:cs="Times New Roman"/>
          <w:bCs/>
          <w:sz w:val="24"/>
          <w:szCs w:val="24"/>
          <w:lang w:val="uk-UA"/>
        </w:rPr>
        <w:t xml:space="preserve"> надалі «Замовник», в особі </w:t>
      </w:r>
      <w:r w:rsidRPr="0065618E">
        <w:rPr>
          <w:rFonts w:ascii="Times New Roman" w:hAnsi="Times New Roman" w:cs="Times New Roman"/>
          <w:bCs/>
          <w:sz w:val="24"/>
          <w:szCs w:val="24"/>
          <w:u w:val="single"/>
          <w:lang w:val="uk-UA"/>
        </w:rPr>
        <w:t>(</w:t>
      </w:r>
      <w:r w:rsidRPr="0065618E">
        <w:rPr>
          <w:rFonts w:ascii="Times New Roman" w:hAnsi="Times New Roman" w:cs="Times New Roman"/>
          <w:bCs/>
          <w:i/>
          <w:iCs/>
          <w:sz w:val="24"/>
          <w:szCs w:val="24"/>
          <w:u w:val="single"/>
          <w:lang w:val="uk-UA"/>
        </w:rPr>
        <w:t>посада, П.І.Б. повністю</w:t>
      </w:r>
      <w:r w:rsidRPr="0065618E">
        <w:rPr>
          <w:rFonts w:ascii="Times New Roman" w:hAnsi="Times New Roman" w:cs="Times New Roman"/>
          <w:bCs/>
          <w:sz w:val="24"/>
          <w:szCs w:val="24"/>
          <w:u w:val="single"/>
          <w:lang w:val="uk-UA"/>
        </w:rPr>
        <w:t>)</w:t>
      </w:r>
      <w:r w:rsidRPr="0065618E">
        <w:rPr>
          <w:rFonts w:ascii="Times New Roman" w:hAnsi="Times New Roman" w:cs="Times New Roman"/>
          <w:bCs/>
          <w:sz w:val="24"/>
          <w:szCs w:val="24"/>
          <w:lang w:val="uk-UA"/>
        </w:rPr>
        <w:t>,  що діє на підставі (</w:t>
      </w:r>
      <w:r w:rsidRPr="0065618E">
        <w:rPr>
          <w:rFonts w:ascii="Times New Roman" w:hAnsi="Times New Roman" w:cs="Times New Roman"/>
          <w:bCs/>
          <w:i/>
          <w:iCs/>
          <w:sz w:val="24"/>
          <w:szCs w:val="24"/>
          <w:u w:val="single"/>
          <w:lang w:val="uk-UA"/>
        </w:rPr>
        <w:t>назва установчого документу або реквізити довіреності, наказу</w:t>
      </w:r>
      <w:r w:rsidRPr="0065618E">
        <w:rPr>
          <w:rFonts w:ascii="Times New Roman" w:hAnsi="Times New Roman" w:cs="Times New Roman"/>
          <w:bCs/>
          <w:sz w:val="24"/>
          <w:szCs w:val="24"/>
          <w:u w:val="single"/>
          <w:lang w:val="uk-UA"/>
        </w:rPr>
        <w:t>)</w:t>
      </w:r>
      <w:r w:rsidRPr="0065618E">
        <w:rPr>
          <w:rFonts w:ascii="Times New Roman" w:hAnsi="Times New Roman" w:cs="Times New Roman"/>
          <w:sz w:val="24"/>
          <w:szCs w:val="24"/>
          <w:lang w:val="uk-UA"/>
        </w:rPr>
        <w:t>, з іншого боку, надалі разом «Сторони»</w:t>
      </w:r>
      <w:r w:rsidRPr="0065618E">
        <w:rPr>
          <w:rFonts w:ascii="Times New Roman" w:hAnsi="Times New Roman" w:cs="Times New Roman"/>
          <w:color w:val="000000"/>
          <w:sz w:val="24"/>
          <w:szCs w:val="24"/>
          <w:lang w:val="uk-UA" w:eastAsia="uk-UA"/>
        </w:rPr>
        <w:t>, уклали цей Договір про наступне.</w:t>
      </w:r>
    </w:p>
    <w:p w14:paraId="6E681452" w14:textId="77777777" w:rsidR="00033FAE" w:rsidRPr="0065618E" w:rsidRDefault="00033FAE" w:rsidP="0065618E">
      <w:pPr>
        <w:shd w:val="clear" w:color="auto" w:fill="FFFFFF"/>
        <w:spacing w:line="260" w:lineRule="exact"/>
        <w:ind w:firstLine="720"/>
        <w:jc w:val="both"/>
        <w:rPr>
          <w:rFonts w:ascii="Times New Roman" w:hAnsi="Times New Roman" w:cs="Times New Roman"/>
          <w:sz w:val="24"/>
          <w:szCs w:val="24"/>
          <w:lang w:val="uk-UA"/>
        </w:rPr>
      </w:pPr>
    </w:p>
    <w:p w14:paraId="29E089DF" w14:textId="77777777" w:rsidR="00033FAE" w:rsidRPr="0065618E" w:rsidRDefault="00033FAE" w:rsidP="0065618E">
      <w:pPr>
        <w:shd w:val="clear" w:color="auto" w:fill="FFFFFF"/>
        <w:tabs>
          <w:tab w:val="left" w:pos="3688"/>
          <w:tab w:val="center" w:pos="5037"/>
        </w:tabs>
        <w:spacing w:line="260" w:lineRule="exact"/>
        <w:ind w:firstLine="720"/>
        <w:rPr>
          <w:rFonts w:ascii="Times New Roman" w:hAnsi="Times New Roman" w:cs="Times New Roman"/>
          <w:b/>
          <w:bCs/>
          <w:sz w:val="24"/>
          <w:szCs w:val="24"/>
          <w:lang w:val="uk-UA"/>
        </w:rPr>
      </w:pPr>
      <w:r w:rsidRPr="0065618E">
        <w:rPr>
          <w:rFonts w:ascii="Times New Roman" w:hAnsi="Times New Roman" w:cs="Times New Roman"/>
          <w:b/>
          <w:bCs/>
          <w:sz w:val="24"/>
          <w:szCs w:val="24"/>
          <w:lang w:val="uk-UA"/>
        </w:rPr>
        <w:tab/>
      </w:r>
      <w:r w:rsidRPr="0065618E">
        <w:rPr>
          <w:rFonts w:ascii="Times New Roman" w:hAnsi="Times New Roman" w:cs="Times New Roman"/>
          <w:b/>
          <w:bCs/>
          <w:sz w:val="24"/>
          <w:szCs w:val="24"/>
          <w:lang w:val="uk-UA"/>
        </w:rPr>
        <w:tab/>
        <w:t>1. ПРЕДМЕТ ДОГОВОРУ</w:t>
      </w:r>
    </w:p>
    <w:p w14:paraId="2616020F" w14:textId="7F6106AE" w:rsidR="00033FAE" w:rsidRDefault="00033FAE" w:rsidP="0065618E">
      <w:pPr>
        <w:shd w:val="clear" w:color="auto" w:fill="FFFFFF"/>
        <w:tabs>
          <w:tab w:val="left" w:pos="113"/>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1.1.Замовник доручає, а Виконавець приймає на себе надання послуг з випробовування проб (зразків) продукції мето</w:t>
      </w:r>
      <w:r w:rsidR="005F66D1">
        <w:rPr>
          <w:rFonts w:ascii="Times New Roman" w:hAnsi="Times New Roman" w:cs="Times New Roman"/>
          <w:sz w:val="24"/>
          <w:szCs w:val="24"/>
          <w:lang w:val="uk-UA"/>
        </w:rPr>
        <w:t xml:space="preserve">дами, згідно сфери акредитації </w:t>
      </w:r>
      <w:r w:rsidRPr="0065618E">
        <w:rPr>
          <w:rFonts w:ascii="Times New Roman" w:hAnsi="Times New Roman" w:cs="Times New Roman"/>
          <w:sz w:val="24"/>
          <w:szCs w:val="24"/>
          <w:lang w:val="uk-UA"/>
        </w:rPr>
        <w:t xml:space="preserve">(галузі атестації). </w:t>
      </w:r>
    </w:p>
    <w:p w14:paraId="3559CF51" w14:textId="77777777" w:rsidR="0065618E" w:rsidRPr="0065618E" w:rsidRDefault="0065618E" w:rsidP="0065618E">
      <w:pPr>
        <w:shd w:val="clear" w:color="auto" w:fill="FFFFFF"/>
        <w:tabs>
          <w:tab w:val="left" w:pos="113"/>
        </w:tabs>
        <w:spacing w:line="260" w:lineRule="exact"/>
        <w:ind w:firstLine="709"/>
        <w:jc w:val="both"/>
        <w:rPr>
          <w:rFonts w:ascii="Times New Roman" w:hAnsi="Times New Roman" w:cs="Times New Roman"/>
          <w:sz w:val="24"/>
          <w:szCs w:val="24"/>
          <w:lang w:val="uk-UA"/>
        </w:rPr>
      </w:pPr>
    </w:p>
    <w:p w14:paraId="51733668" w14:textId="77777777" w:rsidR="00033FAE" w:rsidRPr="0065618E" w:rsidRDefault="00033FAE" w:rsidP="0065618E">
      <w:pPr>
        <w:shd w:val="clear" w:color="auto" w:fill="FFFFFF"/>
        <w:spacing w:line="260" w:lineRule="exact"/>
        <w:jc w:val="center"/>
        <w:rPr>
          <w:rFonts w:ascii="Times New Roman" w:hAnsi="Times New Roman" w:cs="Times New Roman"/>
          <w:b/>
          <w:bCs/>
          <w:sz w:val="24"/>
          <w:szCs w:val="24"/>
          <w:lang w:val="uk-UA"/>
        </w:rPr>
      </w:pPr>
      <w:r w:rsidRPr="0065618E">
        <w:rPr>
          <w:rFonts w:ascii="Times New Roman" w:hAnsi="Times New Roman" w:cs="Times New Roman"/>
          <w:b/>
          <w:bCs/>
          <w:sz w:val="24"/>
          <w:szCs w:val="24"/>
          <w:lang w:val="uk-UA"/>
        </w:rPr>
        <w:t>2. ВАРТІСТЬ ПОСЛУГ І ПОРЯДОК РОЗРАХУНКУ</w:t>
      </w:r>
    </w:p>
    <w:p w14:paraId="4BFB27C5" w14:textId="1BA98B87" w:rsidR="00033FAE" w:rsidRPr="0065618E" w:rsidRDefault="00033FAE" w:rsidP="0065618E">
      <w:pPr>
        <w:shd w:val="clear" w:color="auto" w:fill="FFFFFF"/>
        <w:spacing w:line="260" w:lineRule="exact"/>
        <w:ind w:firstLine="851"/>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2.1. За послуги незалежно від прийнятого по результатах випробування рішення, згідно даного договору та рахунку Замовник перераховує Виконавцю вартість послуг, яка визначається згідно з затвердженими Виконавцем розцінками вартості послуг на момент здачі проби (зразка) продукції.</w:t>
      </w:r>
    </w:p>
    <w:p w14:paraId="7D31914C" w14:textId="77777777" w:rsidR="00033FAE" w:rsidRPr="003322B1" w:rsidRDefault="00033FAE" w:rsidP="0065618E">
      <w:pPr>
        <w:shd w:val="clear" w:color="auto" w:fill="FFFFFF"/>
        <w:spacing w:line="260" w:lineRule="exact"/>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Крім того, в рахунку зазначається сума податку на додану вартість, визначена чинним </w:t>
      </w:r>
      <w:r w:rsidRPr="003322B1">
        <w:rPr>
          <w:rFonts w:ascii="Times New Roman" w:hAnsi="Times New Roman" w:cs="Times New Roman"/>
          <w:sz w:val="24"/>
          <w:szCs w:val="24"/>
          <w:lang w:val="uk-UA"/>
        </w:rPr>
        <w:t>законодавством України.</w:t>
      </w:r>
    </w:p>
    <w:p w14:paraId="26379BA6" w14:textId="2FC3B648" w:rsidR="00512C13" w:rsidRPr="003322B1" w:rsidRDefault="00033FAE" w:rsidP="00512C13">
      <w:pPr>
        <w:shd w:val="clear" w:color="auto" w:fill="FFFFFF"/>
        <w:spacing w:line="260" w:lineRule="exact"/>
        <w:ind w:firstLine="709"/>
        <w:jc w:val="both"/>
        <w:rPr>
          <w:rFonts w:ascii="Times New Roman" w:hAnsi="Times New Roman" w:cs="Times New Roman"/>
          <w:sz w:val="24"/>
          <w:szCs w:val="24"/>
          <w:lang w:val="uk-UA"/>
        </w:rPr>
      </w:pPr>
      <w:r w:rsidRPr="003322B1">
        <w:rPr>
          <w:rFonts w:ascii="Times New Roman" w:hAnsi="Times New Roman" w:cs="Times New Roman"/>
          <w:sz w:val="24"/>
          <w:szCs w:val="24"/>
          <w:lang w:val="uk-UA"/>
        </w:rPr>
        <w:t xml:space="preserve">2.2. </w:t>
      </w:r>
      <w:r w:rsidR="00512C13" w:rsidRPr="003322B1">
        <w:rPr>
          <w:rFonts w:ascii="Times New Roman" w:hAnsi="Times New Roman" w:cs="Times New Roman"/>
          <w:sz w:val="24"/>
          <w:szCs w:val="24"/>
          <w:lang w:val="uk-UA"/>
        </w:rPr>
        <w:t xml:space="preserve">Оплата послуг за цим Договором проводиться на підставі рахунка Виконавця протягом 3-х днів з дати складання рахунку. </w:t>
      </w:r>
    </w:p>
    <w:p w14:paraId="0234B1BD" w14:textId="63035535" w:rsidR="00512C13" w:rsidRPr="003322B1" w:rsidRDefault="00512C13" w:rsidP="00512C13">
      <w:pPr>
        <w:shd w:val="clear" w:color="auto" w:fill="FFFFFF"/>
        <w:spacing w:line="260" w:lineRule="exact"/>
        <w:ind w:firstLine="709"/>
        <w:jc w:val="both"/>
        <w:rPr>
          <w:rFonts w:ascii="Times New Roman" w:hAnsi="Times New Roman" w:cs="Times New Roman"/>
          <w:sz w:val="24"/>
          <w:szCs w:val="24"/>
          <w:lang w:val="uk-UA"/>
        </w:rPr>
      </w:pPr>
      <w:r w:rsidRPr="003322B1">
        <w:rPr>
          <w:rFonts w:ascii="Times New Roman" w:hAnsi="Times New Roman" w:cs="Times New Roman"/>
          <w:sz w:val="24"/>
          <w:szCs w:val="24"/>
          <w:lang w:val="uk-UA"/>
        </w:rPr>
        <w:t>Датою оплати вартості Послуг є дата зарахування коштів на поточний рахунок Виконавця.</w:t>
      </w:r>
      <w:r w:rsidR="005063A3" w:rsidRPr="003322B1">
        <w:rPr>
          <w:rFonts w:ascii="Times New Roman" w:hAnsi="Times New Roman" w:cs="Times New Roman"/>
          <w:sz w:val="24"/>
          <w:szCs w:val="24"/>
          <w:lang w:val="uk-UA"/>
        </w:rPr>
        <w:t xml:space="preserve"> </w:t>
      </w:r>
    </w:p>
    <w:p w14:paraId="1F70C21B" w14:textId="77777777" w:rsidR="00033FAE" w:rsidRPr="0065618E" w:rsidRDefault="00033FAE" w:rsidP="0065618E">
      <w:pPr>
        <w:shd w:val="clear" w:color="auto" w:fill="FFFFFF"/>
        <w:spacing w:line="260" w:lineRule="exact"/>
        <w:ind w:firstLine="709"/>
        <w:jc w:val="both"/>
        <w:rPr>
          <w:rFonts w:ascii="Times New Roman" w:hAnsi="Times New Roman" w:cs="Times New Roman"/>
          <w:sz w:val="24"/>
          <w:szCs w:val="24"/>
          <w:lang w:val="uk-UA"/>
        </w:rPr>
      </w:pPr>
      <w:r w:rsidRPr="003322B1">
        <w:rPr>
          <w:rFonts w:ascii="Times New Roman" w:hAnsi="Times New Roman" w:cs="Times New Roman"/>
          <w:sz w:val="24"/>
          <w:szCs w:val="24"/>
          <w:lang w:val="uk-UA"/>
        </w:rPr>
        <w:t>2.3. У</w:t>
      </w:r>
      <w:r w:rsidRPr="0065618E">
        <w:rPr>
          <w:rFonts w:ascii="Times New Roman" w:hAnsi="Times New Roman" w:cs="Times New Roman"/>
          <w:sz w:val="24"/>
          <w:szCs w:val="24"/>
          <w:lang w:val="uk-UA"/>
        </w:rPr>
        <w:t xml:space="preserve"> випадку ненадходження суми оплати послуг (не повної суми оплати) на рахунок Виконавця оригінали протоколів з дослідження зразків не надаються Замовнику до сплати боргу.</w:t>
      </w:r>
    </w:p>
    <w:p w14:paraId="43D33F34" w14:textId="77777777"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pacing w:val="2"/>
          <w:sz w:val="24"/>
          <w:szCs w:val="24"/>
          <w:lang w:val="uk-UA"/>
        </w:rPr>
        <w:t>2.4. У разі, якщо Виконавець не може виконати свої зобов`язання за договором з вини Замовника, отримані кошти не повертаються</w:t>
      </w:r>
      <w:r w:rsidRPr="0065618E">
        <w:rPr>
          <w:rFonts w:ascii="Times New Roman" w:hAnsi="Times New Roman" w:cs="Times New Roman"/>
          <w:sz w:val="24"/>
          <w:szCs w:val="24"/>
          <w:lang w:val="uk-UA"/>
        </w:rPr>
        <w:t xml:space="preserve">. </w:t>
      </w:r>
    </w:p>
    <w:p w14:paraId="1A2C8CFA" w14:textId="77777777"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2.5. Вартість послуг до моменту здійснення їх оплати  Замовником може змінюватися (індексуватися) у разі змін складових витрат цієї вартості. У випадках зміни вартості послуг складається новий рахунок.</w:t>
      </w:r>
    </w:p>
    <w:p w14:paraId="3A29198E" w14:textId="35BB9675"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2.6. При проведенні випробувань арбітражних проб, випробування проводиться двічі згідно діючих </w:t>
      </w:r>
      <w:r w:rsidR="00CC27B9">
        <w:rPr>
          <w:rFonts w:ascii="Times New Roman" w:hAnsi="Times New Roman" w:cs="Times New Roman"/>
          <w:sz w:val="24"/>
          <w:szCs w:val="24"/>
          <w:lang w:val="uk-UA"/>
        </w:rPr>
        <w:t>нормативних документів</w:t>
      </w:r>
      <w:r w:rsidRPr="0065618E">
        <w:rPr>
          <w:rFonts w:ascii="Times New Roman" w:hAnsi="Times New Roman" w:cs="Times New Roman"/>
          <w:sz w:val="24"/>
          <w:szCs w:val="24"/>
          <w:lang w:val="uk-UA"/>
        </w:rPr>
        <w:t xml:space="preserve">, Методик </w:t>
      </w:r>
      <w:r w:rsidR="00CC27B9">
        <w:rPr>
          <w:rFonts w:ascii="Times New Roman" w:hAnsi="Times New Roman" w:cs="Times New Roman"/>
          <w:sz w:val="24"/>
          <w:szCs w:val="24"/>
          <w:lang w:val="uk-UA"/>
        </w:rPr>
        <w:t>та нормативно правових актів</w:t>
      </w:r>
      <w:r w:rsidRPr="0065618E">
        <w:rPr>
          <w:rFonts w:ascii="Times New Roman" w:hAnsi="Times New Roman" w:cs="Times New Roman"/>
          <w:sz w:val="24"/>
          <w:szCs w:val="24"/>
          <w:lang w:val="uk-UA"/>
        </w:rPr>
        <w:t xml:space="preserve">. </w:t>
      </w:r>
    </w:p>
    <w:p w14:paraId="55C6220B" w14:textId="25160B31" w:rsidR="00033FAE" w:rsidRPr="0065618E" w:rsidRDefault="003322B1"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2.7. Виконавець </w:t>
      </w:r>
      <w:r w:rsidR="00033FAE" w:rsidRPr="0065618E">
        <w:rPr>
          <w:rFonts w:ascii="Times New Roman" w:hAnsi="Times New Roman" w:cs="Times New Roman"/>
          <w:sz w:val="24"/>
          <w:szCs w:val="24"/>
          <w:lang w:val="uk-UA"/>
        </w:rPr>
        <w:t>є платником податку на додану вартість.</w:t>
      </w:r>
    </w:p>
    <w:p w14:paraId="2D14E873" w14:textId="77777777"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2.8. Загальна сума Договору складається із загальної кількості оплачених рахунків.</w:t>
      </w:r>
    </w:p>
    <w:p w14:paraId="16263F33" w14:textId="77777777" w:rsidR="00033FAE" w:rsidRPr="0065618E" w:rsidRDefault="00033FAE" w:rsidP="0065618E">
      <w:pPr>
        <w:shd w:val="clear" w:color="auto" w:fill="FFFFFF"/>
        <w:spacing w:line="260" w:lineRule="exact"/>
        <w:rPr>
          <w:rFonts w:ascii="Times New Roman" w:hAnsi="Times New Roman" w:cs="Times New Roman"/>
          <w:b/>
          <w:bCs/>
          <w:sz w:val="24"/>
          <w:szCs w:val="24"/>
          <w:lang w:val="uk-UA"/>
        </w:rPr>
      </w:pPr>
    </w:p>
    <w:p w14:paraId="54533C93" w14:textId="77777777" w:rsidR="00033FAE" w:rsidRPr="0065618E" w:rsidRDefault="00033FAE" w:rsidP="0065618E">
      <w:pPr>
        <w:shd w:val="clear" w:color="auto" w:fill="FFFFFF"/>
        <w:spacing w:line="260" w:lineRule="exact"/>
        <w:jc w:val="center"/>
        <w:rPr>
          <w:rFonts w:ascii="Times New Roman" w:hAnsi="Times New Roman" w:cs="Times New Roman"/>
          <w:b/>
          <w:bCs/>
          <w:sz w:val="24"/>
          <w:szCs w:val="24"/>
          <w:lang w:val="uk-UA"/>
        </w:rPr>
      </w:pPr>
      <w:r w:rsidRPr="0065618E">
        <w:rPr>
          <w:rFonts w:ascii="Times New Roman" w:hAnsi="Times New Roman" w:cs="Times New Roman"/>
          <w:b/>
          <w:bCs/>
          <w:sz w:val="24"/>
          <w:szCs w:val="24"/>
          <w:lang w:val="uk-UA"/>
        </w:rPr>
        <w:t>3. ПРАВА ТА ОБОВ’ЯЗКИ СТОРІН</w:t>
      </w:r>
    </w:p>
    <w:p w14:paraId="1847C452" w14:textId="3A7DD0AD" w:rsidR="00033FAE" w:rsidRPr="0065618E" w:rsidRDefault="00033FAE" w:rsidP="0065618E">
      <w:pPr>
        <w:shd w:val="clear" w:color="auto" w:fill="FFFFFF"/>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3.1. Виконавець має право </w:t>
      </w:r>
      <w:r w:rsidR="003322B1">
        <w:rPr>
          <w:rFonts w:ascii="Times New Roman" w:hAnsi="Times New Roman" w:cs="Times New Roman"/>
          <w:sz w:val="24"/>
          <w:szCs w:val="24"/>
          <w:lang w:val="uk-UA"/>
        </w:rPr>
        <w:t>відмовити у наданні послуг у зв’язку із відсутністю оплати, передбаченої п 2.2</w:t>
      </w:r>
      <w:r w:rsidR="00B86A41">
        <w:rPr>
          <w:rFonts w:ascii="Times New Roman" w:hAnsi="Times New Roman" w:cs="Times New Roman"/>
          <w:sz w:val="24"/>
          <w:szCs w:val="24"/>
          <w:lang w:val="uk-UA"/>
        </w:rPr>
        <w:t xml:space="preserve"> Договору</w:t>
      </w:r>
      <w:r w:rsidR="003322B1">
        <w:rPr>
          <w:rFonts w:ascii="Times New Roman" w:hAnsi="Times New Roman" w:cs="Times New Roman"/>
          <w:sz w:val="24"/>
          <w:szCs w:val="24"/>
          <w:lang w:val="uk-UA"/>
        </w:rPr>
        <w:t xml:space="preserve">. </w:t>
      </w:r>
    </w:p>
    <w:p w14:paraId="14434D5E" w14:textId="77777777" w:rsidR="00033FAE" w:rsidRPr="0065618E" w:rsidRDefault="00033FAE" w:rsidP="0065618E">
      <w:pPr>
        <w:shd w:val="clear" w:color="auto" w:fill="FFFFFF"/>
        <w:tabs>
          <w:tab w:val="left" w:pos="113"/>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3.2. Кожна проба (зразок) супроводжується документом, згідно якого можна ідентифікувати пробу (зразок) (актом відбору проб (зразків), заявкою тощо).</w:t>
      </w:r>
    </w:p>
    <w:p w14:paraId="74FBBEE0" w14:textId="74EFEF23"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3.3. Строк надання послуг за даним договором обумовлюється під час передачі проб з урахуванням передбачених строків виконання випробувань згідно нормативних документів на методи випробувань. </w:t>
      </w:r>
    </w:p>
    <w:p w14:paraId="78D68C43" w14:textId="77777777" w:rsidR="00033FAE" w:rsidRPr="0065618E" w:rsidRDefault="00033FAE" w:rsidP="0065618E">
      <w:pPr>
        <w:shd w:val="clear" w:color="auto" w:fill="FFFFFF"/>
        <w:tabs>
          <w:tab w:val="left" w:pos="113"/>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3.4. Виконавець має право не повертати зразки Замовнику, якщо методи випробувань передбачають їх руйнування.</w:t>
      </w:r>
    </w:p>
    <w:p w14:paraId="59CFCDF7" w14:textId="77777777" w:rsidR="00033FAE" w:rsidRPr="0065618E" w:rsidRDefault="00033FAE" w:rsidP="0065618E">
      <w:pPr>
        <w:shd w:val="clear" w:color="auto" w:fill="FFFFFF"/>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3.5. При завершенні випробувань Виконавець надає Замовнику А</w:t>
      </w:r>
      <w:r w:rsidR="0065618E">
        <w:rPr>
          <w:rFonts w:ascii="Times New Roman" w:hAnsi="Times New Roman" w:cs="Times New Roman"/>
          <w:sz w:val="24"/>
          <w:szCs w:val="24"/>
          <w:lang w:val="uk-UA"/>
        </w:rPr>
        <w:t>кт про надання  послуг, а також</w:t>
      </w:r>
      <w:r w:rsidRPr="0065618E">
        <w:rPr>
          <w:rFonts w:ascii="Times New Roman" w:hAnsi="Times New Roman" w:cs="Times New Roman"/>
          <w:bCs/>
          <w:sz w:val="24"/>
          <w:szCs w:val="24"/>
          <w:lang w:val="uk-UA"/>
        </w:rPr>
        <w:t xml:space="preserve"> один екземпляр Протоколу випробувань на кожний зразок (пробу) з посиланням на а</w:t>
      </w:r>
      <w:r w:rsidRPr="0065618E">
        <w:rPr>
          <w:rFonts w:ascii="Times New Roman" w:hAnsi="Times New Roman" w:cs="Times New Roman"/>
          <w:sz w:val="24"/>
          <w:szCs w:val="24"/>
          <w:lang w:val="uk-UA"/>
        </w:rPr>
        <w:t>кти відбору проб (зразків) або заявку</w:t>
      </w:r>
      <w:r w:rsidRPr="0065618E">
        <w:rPr>
          <w:rFonts w:ascii="Times New Roman" w:hAnsi="Times New Roman" w:cs="Times New Roman"/>
          <w:bCs/>
          <w:sz w:val="24"/>
          <w:szCs w:val="24"/>
          <w:lang w:val="uk-UA"/>
        </w:rPr>
        <w:t>, завірені підписом і печаткою виконавця.</w:t>
      </w:r>
    </w:p>
    <w:p w14:paraId="141D5EAA" w14:textId="77777777" w:rsidR="00033FAE" w:rsidRPr="0065618E" w:rsidRDefault="00033FAE" w:rsidP="0065618E">
      <w:pPr>
        <w:pStyle w:val="a5"/>
        <w:spacing w:line="260" w:lineRule="exact"/>
        <w:ind w:firstLine="709"/>
        <w:rPr>
          <w:sz w:val="24"/>
          <w:szCs w:val="24"/>
          <w:lang w:val="uk-UA"/>
        </w:rPr>
      </w:pPr>
      <w:r w:rsidRPr="0065618E">
        <w:rPr>
          <w:sz w:val="24"/>
          <w:szCs w:val="24"/>
          <w:lang w:val="uk-UA"/>
        </w:rPr>
        <w:t>3.6. Замовник протягом 3-х днів від дня закінчення випробувань та  складання акту про надання послуг, зобов’язаний направити Виконавцю другий примірн</w:t>
      </w:r>
      <w:r w:rsidR="0065618E">
        <w:rPr>
          <w:sz w:val="24"/>
          <w:szCs w:val="24"/>
          <w:lang w:val="uk-UA"/>
        </w:rPr>
        <w:t>ик підписаного акту про надання</w:t>
      </w:r>
      <w:r w:rsidRPr="0065618E">
        <w:rPr>
          <w:sz w:val="24"/>
          <w:szCs w:val="24"/>
          <w:lang w:val="uk-UA"/>
        </w:rPr>
        <w:t xml:space="preserve"> послуг. Якщо на думку Замовника надані послуги не відповідають встановленим вимогам, то протягом трьох днів після надання Виконавцем акту про надання послуг Замовник повинен подати </w:t>
      </w:r>
    </w:p>
    <w:p w14:paraId="45C562BE" w14:textId="77777777" w:rsidR="00033FAE" w:rsidRPr="0065618E" w:rsidRDefault="00033FAE" w:rsidP="0065618E">
      <w:pPr>
        <w:pStyle w:val="a5"/>
        <w:spacing w:line="260" w:lineRule="exact"/>
        <w:ind w:firstLine="709"/>
        <w:rPr>
          <w:sz w:val="24"/>
          <w:szCs w:val="24"/>
          <w:lang w:val="uk-UA"/>
        </w:rPr>
      </w:pPr>
      <w:r w:rsidRPr="0065618E">
        <w:rPr>
          <w:sz w:val="24"/>
          <w:szCs w:val="24"/>
          <w:lang w:val="uk-UA"/>
        </w:rPr>
        <w:lastRenderedPageBreak/>
        <w:t xml:space="preserve">вмотивовану відповідь про невідповідність послуг встановленим вимогам у формі  акта  із обов'язковим зазначенням причин невідповідності. У випадку коли в установлений термін Виконавець не одержить підписаний акт про надання послуг або вмотивований акт про невідповідність послуг встановленим вимогам, послуги вважають прийнятими з виконанням усіх умов договору. </w:t>
      </w:r>
    </w:p>
    <w:p w14:paraId="4069FBB3" w14:textId="77777777" w:rsidR="00033FAE" w:rsidRPr="0065618E" w:rsidRDefault="00033FAE" w:rsidP="0065618E">
      <w:pPr>
        <w:shd w:val="clear" w:color="auto" w:fill="FFFFFF"/>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3.7. Сторони зобов’язуються дотримуватись конфіденційності щодо інформації, наданої кожною зі Сторін і пов’язаною з виконанням зобов’язань за цим Договором, не розкривати і не  розголошувати факти або інформацію, отриману при наданні послуг третій стороні без попередньої письмової згоди Сторін, якщо це не суперечить чинному законодавству.</w:t>
      </w:r>
    </w:p>
    <w:p w14:paraId="3CE9D25A" w14:textId="77777777" w:rsidR="00033FAE" w:rsidRPr="0065618E" w:rsidRDefault="00033FAE" w:rsidP="0065618E">
      <w:pPr>
        <w:shd w:val="clear" w:color="auto" w:fill="FFFFFF"/>
        <w:spacing w:line="260" w:lineRule="exact"/>
        <w:jc w:val="both"/>
        <w:rPr>
          <w:rFonts w:ascii="Times New Roman" w:hAnsi="Times New Roman" w:cs="Times New Roman"/>
          <w:sz w:val="24"/>
          <w:szCs w:val="24"/>
          <w:lang w:val="uk-UA"/>
        </w:rPr>
      </w:pPr>
    </w:p>
    <w:p w14:paraId="713795BE" w14:textId="77777777" w:rsidR="00033FAE" w:rsidRPr="0065618E" w:rsidRDefault="00033FAE" w:rsidP="0065618E">
      <w:pPr>
        <w:shd w:val="clear" w:color="auto" w:fill="FFFFFF"/>
        <w:spacing w:line="260" w:lineRule="exact"/>
        <w:jc w:val="center"/>
        <w:rPr>
          <w:rFonts w:ascii="Times New Roman" w:hAnsi="Times New Roman" w:cs="Times New Roman"/>
          <w:sz w:val="24"/>
          <w:szCs w:val="24"/>
          <w:lang w:val="uk-UA"/>
        </w:rPr>
      </w:pPr>
      <w:r w:rsidRPr="0065618E">
        <w:rPr>
          <w:rFonts w:ascii="Times New Roman" w:hAnsi="Times New Roman" w:cs="Times New Roman"/>
          <w:b/>
          <w:bCs/>
          <w:sz w:val="24"/>
          <w:szCs w:val="24"/>
          <w:lang w:val="uk-UA"/>
        </w:rPr>
        <w:t>4. ВІДПОВІДАЛЬНІСТЬ СТОРІН</w:t>
      </w:r>
    </w:p>
    <w:p w14:paraId="7C788C10" w14:textId="77777777"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4.1. Відповідальність за ідентичність (відповідність) доставлених на випробування зразків (проб) згідно документації, що їх супроводжують, несе  Замовник. </w:t>
      </w:r>
    </w:p>
    <w:p w14:paraId="37A22D56" w14:textId="77777777" w:rsidR="00033FAE" w:rsidRPr="0065618E" w:rsidRDefault="00033FAE" w:rsidP="0065618E">
      <w:pPr>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4.2. За несвоєчасне виконання своїх зобов’язань за даним Договором, Виконавець сплачує пеню у розмірі подвійної облікової ставки НБУ від суми вартості послуги за кожний день затримки.</w:t>
      </w:r>
    </w:p>
    <w:p w14:paraId="63B208E4" w14:textId="77777777" w:rsidR="00033FAE" w:rsidRPr="0065618E" w:rsidRDefault="00033FAE" w:rsidP="0065618E">
      <w:pPr>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4.3. Сплата штрафних санкцій не звільняє Сторону, яка їх сплатила, від виконання зобов'язань за цим Договором. </w:t>
      </w:r>
    </w:p>
    <w:p w14:paraId="400C0C10" w14:textId="77777777" w:rsidR="00033FAE" w:rsidRPr="0065618E" w:rsidRDefault="00033FAE" w:rsidP="0065618E">
      <w:pPr>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4.4. У випадках, не передбачених даним Договором, Сторони несуть відповідальність, передбачену чинним законодавством України. </w:t>
      </w:r>
    </w:p>
    <w:p w14:paraId="2937979B" w14:textId="77777777" w:rsidR="00033FAE" w:rsidRPr="0065618E" w:rsidRDefault="00033FAE" w:rsidP="0065618E">
      <w:pPr>
        <w:pStyle w:val="a5"/>
        <w:spacing w:line="260" w:lineRule="exact"/>
        <w:ind w:firstLine="709"/>
        <w:rPr>
          <w:sz w:val="24"/>
          <w:szCs w:val="24"/>
          <w:lang w:val="uk-UA"/>
        </w:rPr>
      </w:pPr>
      <w:r w:rsidRPr="0065618E">
        <w:rPr>
          <w:sz w:val="24"/>
          <w:szCs w:val="24"/>
          <w:lang w:val="uk-UA"/>
        </w:rPr>
        <w:t xml:space="preserve">4.5. У разі виникнення спорів сторони вживуть усіх заходів для їх вирішення шляхом переговорів. Якщо згоди не буде досягнуто шляхом переговорів, усі спори, розбіжності i конфлікти, що виникли у зв’язку з виконанням цього договору, а також у разі його порушення чи розірвання, будуть вирішуватися у порядку визначеному чинним законодавством України. </w:t>
      </w:r>
    </w:p>
    <w:p w14:paraId="54BFEE53" w14:textId="77777777" w:rsidR="00AE6755" w:rsidRPr="0065618E" w:rsidRDefault="00AE6755" w:rsidP="0065618E">
      <w:pPr>
        <w:pStyle w:val="a5"/>
        <w:spacing w:line="260" w:lineRule="exact"/>
        <w:ind w:firstLine="709"/>
        <w:rPr>
          <w:sz w:val="24"/>
          <w:szCs w:val="24"/>
          <w:lang w:val="uk-UA"/>
        </w:rPr>
      </w:pPr>
    </w:p>
    <w:p w14:paraId="6226B7E6" w14:textId="77777777" w:rsidR="00033FAE" w:rsidRPr="0065618E" w:rsidRDefault="00033FAE" w:rsidP="0065618E">
      <w:pPr>
        <w:pStyle w:val="a3"/>
        <w:spacing w:line="260" w:lineRule="exact"/>
        <w:jc w:val="center"/>
        <w:rPr>
          <w:b/>
          <w:sz w:val="24"/>
          <w:szCs w:val="24"/>
        </w:rPr>
      </w:pPr>
      <w:r w:rsidRPr="0065618E">
        <w:rPr>
          <w:b/>
          <w:sz w:val="24"/>
          <w:szCs w:val="24"/>
        </w:rPr>
        <w:t>5.</w:t>
      </w:r>
      <w:r w:rsidR="00AE6755" w:rsidRPr="0065618E">
        <w:rPr>
          <w:b/>
          <w:sz w:val="24"/>
          <w:szCs w:val="24"/>
        </w:rPr>
        <w:t>ОБСТАВИНИ НЕПЕРЕБОРНОЇ СИЛИ</w:t>
      </w:r>
    </w:p>
    <w:p w14:paraId="0269D2EB" w14:textId="77777777" w:rsidR="00033FAE" w:rsidRPr="0065618E" w:rsidRDefault="00033FAE" w:rsidP="0065618E">
      <w:pPr>
        <w:pStyle w:val="a3"/>
        <w:spacing w:line="260" w:lineRule="exact"/>
        <w:ind w:firstLine="709"/>
        <w:rPr>
          <w:sz w:val="24"/>
          <w:szCs w:val="24"/>
        </w:rPr>
      </w:pPr>
      <w:r w:rsidRPr="0065618E">
        <w:rPr>
          <w:sz w:val="24"/>
          <w:szCs w:val="24"/>
        </w:rPr>
        <w:t xml:space="preserve">5.1. Сторони звільняються від відповідальності за часткове, або повне невиконання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(масові заворушення, громадські безпорядки, надзвичайний стан, рішення відповідних органів, пожежа, повінь, землетрус, війни, катастрофа, аварія тощо). </w:t>
      </w:r>
    </w:p>
    <w:p w14:paraId="30CD251D" w14:textId="77777777" w:rsidR="00033FAE" w:rsidRPr="0065618E" w:rsidRDefault="00033FAE" w:rsidP="0065618E">
      <w:pPr>
        <w:pStyle w:val="a3"/>
        <w:spacing w:line="260" w:lineRule="exact"/>
        <w:ind w:firstLine="709"/>
        <w:rPr>
          <w:sz w:val="24"/>
          <w:szCs w:val="24"/>
        </w:rPr>
      </w:pPr>
      <w:r w:rsidRPr="0065618E">
        <w:rPr>
          <w:sz w:val="24"/>
          <w:szCs w:val="24"/>
        </w:rPr>
        <w:t>5.2. Сторона, для якої склалися вказані обставини, зобов’язана терміново сповістити іншу Сторону про настання та припинення таких обставин в письмовій формі. Несвоєчасне повідомлення про настання обставин нездоланної сили виключає можливість для відповідної Сторони звертатися на них у майбутньому.</w:t>
      </w:r>
    </w:p>
    <w:p w14:paraId="491595AA" w14:textId="77777777" w:rsidR="00AE6755" w:rsidRPr="0065618E" w:rsidRDefault="00AE6755" w:rsidP="0065618E">
      <w:pPr>
        <w:pStyle w:val="a3"/>
        <w:spacing w:line="260" w:lineRule="exact"/>
        <w:ind w:firstLine="709"/>
        <w:rPr>
          <w:sz w:val="24"/>
          <w:szCs w:val="24"/>
        </w:rPr>
      </w:pPr>
    </w:p>
    <w:p w14:paraId="5C1B7A37" w14:textId="77777777" w:rsidR="00033FAE" w:rsidRPr="0065618E" w:rsidRDefault="00AE6755" w:rsidP="0065618E">
      <w:pPr>
        <w:shd w:val="clear" w:color="auto" w:fill="FFFFFF"/>
        <w:spacing w:line="260" w:lineRule="exact"/>
        <w:jc w:val="center"/>
        <w:rPr>
          <w:rFonts w:ascii="Times New Roman" w:hAnsi="Times New Roman" w:cs="Times New Roman"/>
          <w:sz w:val="24"/>
          <w:szCs w:val="24"/>
        </w:rPr>
      </w:pPr>
      <w:r w:rsidRPr="0065618E">
        <w:rPr>
          <w:rFonts w:ascii="Times New Roman" w:hAnsi="Times New Roman" w:cs="Times New Roman"/>
          <w:b/>
          <w:bCs/>
          <w:sz w:val="24"/>
          <w:szCs w:val="24"/>
          <w:lang w:val="uk-UA"/>
        </w:rPr>
        <w:t>6. ТЕРМІНИ ДІЇ ДОГОВОРУ</w:t>
      </w:r>
    </w:p>
    <w:p w14:paraId="252C798E" w14:textId="77777777" w:rsidR="00033FAE" w:rsidRPr="002B305E" w:rsidRDefault="00033FAE" w:rsidP="0065618E">
      <w:pPr>
        <w:shd w:val="clear" w:color="auto" w:fill="FFFFFF"/>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6.</w:t>
      </w:r>
      <w:r w:rsidRPr="0065618E">
        <w:rPr>
          <w:rFonts w:ascii="Times New Roman" w:hAnsi="Times New Roman" w:cs="Times New Roman"/>
          <w:bCs/>
          <w:sz w:val="24"/>
          <w:szCs w:val="24"/>
          <w:lang w:val="uk-UA"/>
        </w:rPr>
        <w:t>1</w:t>
      </w:r>
      <w:r w:rsidRPr="0065618E">
        <w:rPr>
          <w:rFonts w:ascii="Times New Roman" w:hAnsi="Times New Roman" w:cs="Times New Roman"/>
          <w:sz w:val="24"/>
          <w:szCs w:val="24"/>
          <w:lang w:val="uk-UA"/>
        </w:rPr>
        <w:t>. Цей договір набуває чинності в день підписання його обома сторонами і діє до 31 грудня 20</w:t>
      </w:r>
      <w:r w:rsidR="00AE6755" w:rsidRPr="002B305E">
        <w:rPr>
          <w:rFonts w:ascii="Times New Roman" w:hAnsi="Times New Roman" w:cs="Times New Roman"/>
          <w:sz w:val="24"/>
          <w:szCs w:val="24"/>
          <w:lang w:val="uk-UA"/>
        </w:rPr>
        <w:t>__</w:t>
      </w:r>
      <w:r w:rsidRPr="002B305E">
        <w:rPr>
          <w:rFonts w:ascii="Times New Roman" w:hAnsi="Times New Roman" w:cs="Times New Roman"/>
          <w:sz w:val="24"/>
          <w:szCs w:val="24"/>
          <w:lang w:val="uk-UA"/>
        </w:rPr>
        <w:t xml:space="preserve"> року, але в будь-якому разі до повного виконання сторон</w:t>
      </w:r>
      <w:r w:rsidR="00AE6755" w:rsidRPr="002B305E">
        <w:rPr>
          <w:rFonts w:ascii="Times New Roman" w:hAnsi="Times New Roman" w:cs="Times New Roman"/>
          <w:sz w:val="24"/>
          <w:szCs w:val="24"/>
          <w:lang w:val="uk-UA"/>
        </w:rPr>
        <w:t>ами своїх зобов’язань по ньому.</w:t>
      </w:r>
      <w:r w:rsidRPr="002B305E">
        <w:rPr>
          <w:rFonts w:ascii="Times New Roman" w:hAnsi="Times New Roman" w:cs="Times New Roman"/>
          <w:sz w:val="24"/>
          <w:szCs w:val="24"/>
          <w:lang w:val="uk-UA"/>
        </w:rPr>
        <w:t xml:space="preserve"> </w:t>
      </w:r>
    </w:p>
    <w:p w14:paraId="364013CE" w14:textId="77777777" w:rsidR="00033FAE" w:rsidRPr="0065618E" w:rsidRDefault="00033FAE" w:rsidP="0065618E">
      <w:pPr>
        <w:tabs>
          <w:tab w:val="left" w:pos="567"/>
          <w:tab w:val="left" w:pos="1134"/>
          <w:tab w:val="left" w:pos="1560"/>
        </w:tabs>
        <w:spacing w:line="260" w:lineRule="exact"/>
        <w:ind w:firstLine="709"/>
        <w:jc w:val="both"/>
        <w:rPr>
          <w:rFonts w:ascii="Times New Roman" w:hAnsi="Times New Roman" w:cs="Times New Roman"/>
          <w:sz w:val="24"/>
          <w:szCs w:val="24"/>
          <w:lang w:val="uk-UA"/>
        </w:rPr>
      </w:pPr>
      <w:r w:rsidRPr="002B305E">
        <w:rPr>
          <w:rFonts w:ascii="Times New Roman" w:hAnsi="Times New Roman" w:cs="Times New Roman"/>
          <w:sz w:val="24"/>
          <w:szCs w:val="24"/>
          <w:lang w:val="uk-UA"/>
        </w:rPr>
        <w:t>6.2. Якщо протягом</w:t>
      </w:r>
      <w:r w:rsidRPr="0065618E">
        <w:rPr>
          <w:rFonts w:ascii="Times New Roman" w:hAnsi="Times New Roman" w:cs="Times New Roman"/>
          <w:sz w:val="24"/>
          <w:szCs w:val="24"/>
          <w:lang w:val="uk-UA"/>
        </w:rPr>
        <w:t xml:space="preserve"> строку дії цього договору жодна зі Сторін за 30 календарних днів до дати припинення дії договору не звернулися до іншої Сторони з приводу розірвання Договору, даний Договір вважається продовженим до 31 грудня кожного наступного календарного року.</w:t>
      </w:r>
    </w:p>
    <w:p w14:paraId="534489CC" w14:textId="77777777" w:rsidR="00033FAE" w:rsidRPr="0065618E" w:rsidRDefault="00033FAE" w:rsidP="0065618E">
      <w:pPr>
        <w:tabs>
          <w:tab w:val="left" w:pos="567"/>
          <w:tab w:val="left" w:pos="1134"/>
          <w:tab w:val="left" w:pos="1560"/>
        </w:tabs>
        <w:spacing w:line="260" w:lineRule="exact"/>
        <w:jc w:val="both"/>
        <w:rPr>
          <w:rFonts w:ascii="Times New Roman" w:hAnsi="Times New Roman" w:cs="Times New Roman"/>
          <w:b/>
          <w:sz w:val="24"/>
          <w:szCs w:val="24"/>
          <w:lang w:val="uk-UA"/>
        </w:rPr>
      </w:pPr>
    </w:p>
    <w:p w14:paraId="07672749" w14:textId="62213FA2" w:rsidR="00033FAE" w:rsidRPr="0065618E" w:rsidRDefault="00AE6755" w:rsidP="0065618E">
      <w:pPr>
        <w:shd w:val="clear" w:color="auto" w:fill="FFFFFF"/>
        <w:spacing w:line="260" w:lineRule="exact"/>
        <w:jc w:val="center"/>
        <w:rPr>
          <w:rFonts w:ascii="Times New Roman" w:hAnsi="Times New Roman" w:cs="Times New Roman"/>
          <w:b/>
          <w:bCs/>
          <w:sz w:val="24"/>
          <w:szCs w:val="24"/>
          <w:lang w:val="uk-UA"/>
        </w:rPr>
      </w:pPr>
      <w:r w:rsidRPr="0065618E">
        <w:rPr>
          <w:rFonts w:ascii="Times New Roman" w:hAnsi="Times New Roman" w:cs="Times New Roman"/>
          <w:b/>
          <w:bCs/>
          <w:sz w:val="24"/>
          <w:szCs w:val="24"/>
          <w:lang w:val="uk-UA"/>
        </w:rPr>
        <w:t>7.</w:t>
      </w:r>
      <w:r w:rsidR="00C05549">
        <w:rPr>
          <w:rFonts w:ascii="Times New Roman" w:hAnsi="Times New Roman" w:cs="Times New Roman"/>
          <w:b/>
          <w:bCs/>
          <w:sz w:val="24"/>
          <w:szCs w:val="24"/>
          <w:lang w:val="uk-UA"/>
        </w:rPr>
        <w:t xml:space="preserve"> </w:t>
      </w:r>
      <w:r w:rsidRPr="0065618E">
        <w:rPr>
          <w:rFonts w:ascii="Times New Roman" w:hAnsi="Times New Roman" w:cs="Times New Roman"/>
          <w:b/>
          <w:bCs/>
          <w:sz w:val="24"/>
          <w:szCs w:val="24"/>
          <w:lang w:val="uk-UA"/>
        </w:rPr>
        <w:t>СТАТУС СТОРІН</w:t>
      </w:r>
    </w:p>
    <w:p w14:paraId="1B5ADCA3" w14:textId="77777777" w:rsidR="00033FAE" w:rsidRPr="0065618E" w:rsidRDefault="00AE6755" w:rsidP="0065618E">
      <w:pPr>
        <w:shd w:val="clear" w:color="auto" w:fill="FFFFFF"/>
        <w:spacing w:line="260" w:lineRule="exact"/>
        <w:ind w:firstLine="709"/>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 xml:space="preserve">7.1. </w:t>
      </w:r>
      <w:r w:rsidR="00033FAE" w:rsidRPr="0065618E">
        <w:rPr>
          <w:rFonts w:ascii="Times New Roman" w:hAnsi="Times New Roman" w:cs="Times New Roman"/>
          <w:sz w:val="24"/>
          <w:szCs w:val="24"/>
          <w:lang w:val="uk-UA"/>
        </w:rPr>
        <w:t>Виконавець: Платник податку на прибуток на загальних підставах.</w:t>
      </w:r>
    </w:p>
    <w:p w14:paraId="07CF06C6" w14:textId="77777777" w:rsidR="00033FAE" w:rsidRPr="0065618E" w:rsidRDefault="00033FAE" w:rsidP="0065618E">
      <w:pPr>
        <w:shd w:val="clear" w:color="auto" w:fill="FFFFFF"/>
        <w:spacing w:line="260" w:lineRule="exact"/>
        <w:ind w:firstLine="1134"/>
        <w:jc w:val="both"/>
        <w:rPr>
          <w:rFonts w:ascii="Times New Roman" w:hAnsi="Times New Roman" w:cs="Times New Roman"/>
          <w:sz w:val="24"/>
          <w:szCs w:val="24"/>
          <w:lang w:val="uk-UA"/>
        </w:rPr>
      </w:pPr>
      <w:r w:rsidRPr="0065618E">
        <w:rPr>
          <w:rFonts w:ascii="Times New Roman" w:hAnsi="Times New Roman" w:cs="Times New Roman"/>
          <w:sz w:val="24"/>
          <w:szCs w:val="24"/>
          <w:lang w:val="uk-UA"/>
        </w:rPr>
        <w:t>Замовник : ________________________________________________</w:t>
      </w:r>
    </w:p>
    <w:p w14:paraId="2C439E31" w14:textId="77777777" w:rsidR="00033FAE" w:rsidRPr="0065618E" w:rsidRDefault="00033FAE" w:rsidP="0065618E">
      <w:pPr>
        <w:shd w:val="clear" w:color="auto" w:fill="FFFFFF"/>
        <w:spacing w:line="260" w:lineRule="exact"/>
        <w:jc w:val="both"/>
        <w:rPr>
          <w:rFonts w:ascii="Times New Roman" w:hAnsi="Times New Roman" w:cs="Times New Roman"/>
          <w:sz w:val="24"/>
          <w:szCs w:val="24"/>
          <w:lang w:val="uk-UA"/>
        </w:rPr>
      </w:pPr>
    </w:p>
    <w:p w14:paraId="3918837C" w14:textId="77777777" w:rsidR="00033FAE" w:rsidRPr="0065618E" w:rsidRDefault="00033FAE" w:rsidP="0065618E">
      <w:pPr>
        <w:shd w:val="clear" w:color="auto" w:fill="FFFFFF"/>
        <w:spacing w:line="260" w:lineRule="exact"/>
        <w:jc w:val="both"/>
        <w:rPr>
          <w:rFonts w:ascii="Times New Roman" w:hAnsi="Times New Roman" w:cs="Times New Roman"/>
          <w:b/>
          <w:sz w:val="24"/>
          <w:szCs w:val="24"/>
          <w:lang w:val="uk-UA"/>
        </w:rPr>
      </w:pPr>
    </w:p>
    <w:p w14:paraId="7C790309" w14:textId="77777777" w:rsidR="00033FAE" w:rsidRPr="0065618E" w:rsidRDefault="00AE6755" w:rsidP="0065618E">
      <w:pPr>
        <w:shd w:val="clear" w:color="auto" w:fill="FFFFFF"/>
        <w:spacing w:line="260" w:lineRule="exact"/>
        <w:jc w:val="center"/>
        <w:rPr>
          <w:rFonts w:ascii="Times New Roman" w:hAnsi="Times New Roman" w:cs="Times New Roman"/>
          <w:b/>
          <w:sz w:val="24"/>
          <w:szCs w:val="24"/>
          <w:lang w:val="uk-UA"/>
        </w:rPr>
      </w:pPr>
      <w:r w:rsidRPr="0065618E">
        <w:rPr>
          <w:rFonts w:ascii="Times New Roman" w:hAnsi="Times New Roman" w:cs="Times New Roman"/>
          <w:b/>
          <w:sz w:val="24"/>
          <w:szCs w:val="24"/>
          <w:lang w:val="uk-UA"/>
        </w:rPr>
        <w:t>8. ОСОБЛИВІ УМОВИ</w:t>
      </w:r>
    </w:p>
    <w:p w14:paraId="49766C0D"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8.1. Після підписання цього Договору всі попередні переговори,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F1C0B42"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 xml:space="preserve">8.2. 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w:t>
      </w:r>
      <w:r w:rsidRPr="0065618E">
        <w:rPr>
          <w:szCs w:val="24"/>
          <w:lang w:val="uk-UA"/>
        </w:rPr>
        <w:lastRenderedPageBreak/>
        <w:t>додаткових угод, які підписуються обома Сторонами. Усі додаткові угоди є невід'ємними частинами Договору. Сторони домовилися, що даний договір і всі документи, що складаються до даного договору і є його невід’ємною частиною в обов’язковому порядку скріплюються печатками Сторін.</w:t>
      </w:r>
    </w:p>
    <w:p w14:paraId="51E8C954"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 xml:space="preserve">8.3. Жодна з Сторін не має права передавати свої права та обов’язки за даним Договором третім особам без письмової згоди іншої Сторони. </w:t>
      </w:r>
    </w:p>
    <w:p w14:paraId="6A8079FF"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8.4. Всі повідомлення, вимоги, заяви та заявки, що надходять від однієї з Сторін на адресу іншої, мають силу лише в випадку, якщо вони зроблені в письмовій формі та підписані вповноваженими на те представниками Сторін. Сторони також визнають належним повідомлення, що було відправлено факсимільним зв'язком або електронною поштою, за умови що друга Сторона підтвердила факт отримання повідомлення.</w:t>
      </w:r>
    </w:p>
    <w:p w14:paraId="5DD52DB6"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8.5. 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14:paraId="5647858B"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8.6. Сторони зобов’язуються повідомляти одна одній про зміни своїх платіжних реквізитів, адресу місцезнаходження, номерів телефонів, статусів платників податків на прибуток у 10-ти денний строк з моменту виникнення відповідних змін.</w:t>
      </w:r>
    </w:p>
    <w:p w14:paraId="10DB0AF4"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8.7. Закінчення строку дії Договору, так само, як і його розірвання або припинення через обставини, визначені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14:paraId="3E3FE3DE"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8.8. У випадках, що не передбачені даним Договором, Сторони керуються чинним законодавством України.</w:t>
      </w:r>
    </w:p>
    <w:p w14:paraId="3415A273" w14:textId="77777777" w:rsidR="00033FAE" w:rsidRPr="0065618E" w:rsidRDefault="00033FAE" w:rsidP="0065618E">
      <w:pPr>
        <w:pStyle w:val="1"/>
        <w:tabs>
          <w:tab w:val="left" w:pos="360"/>
          <w:tab w:val="left" w:pos="900"/>
          <w:tab w:val="left" w:pos="1080"/>
        </w:tabs>
        <w:spacing w:line="260" w:lineRule="exact"/>
        <w:ind w:firstLine="709"/>
        <w:jc w:val="both"/>
        <w:rPr>
          <w:szCs w:val="24"/>
          <w:lang w:val="uk-UA"/>
        </w:rPr>
      </w:pPr>
      <w:r w:rsidRPr="0065618E">
        <w:rPr>
          <w:szCs w:val="24"/>
          <w:lang w:val="uk-UA"/>
        </w:rPr>
        <w:t>8.9. Представники Сторін підтверджують, що мають всі необхідні повноваження для здійснення дій щодо підписання Договору.</w:t>
      </w:r>
    </w:p>
    <w:p w14:paraId="3D05F7B6" w14:textId="77777777" w:rsidR="00033FAE" w:rsidRPr="0065618E" w:rsidRDefault="00033FAE" w:rsidP="00033FAE">
      <w:pPr>
        <w:shd w:val="clear" w:color="auto" w:fill="FFFFFF"/>
        <w:jc w:val="both"/>
        <w:rPr>
          <w:rFonts w:ascii="Times New Roman" w:hAnsi="Times New Roman" w:cs="Times New Roman"/>
          <w:sz w:val="24"/>
          <w:szCs w:val="24"/>
          <w:lang w:val="uk-UA"/>
        </w:rPr>
      </w:pPr>
    </w:p>
    <w:p w14:paraId="28FCC41B" w14:textId="77777777" w:rsidR="00033FAE" w:rsidRPr="0065618E" w:rsidRDefault="00033FAE" w:rsidP="00033FAE">
      <w:pPr>
        <w:shd w:val="clear" w:color="auto" w:fill="FFFFFF"/>
        <w:jc w:val="center"/>
        <w:rPr>
          <w:rFonts w:ascii="Times New Roman" w:hAnsi="Times New Roman" w:cs="Times New Roman"/>
          <w:b/>
          <w:bCs/>
          <w:sz w:val="24"/>
          <w:szCs w:val="24"/>
          <w:lang w:val="uk-UA"/>
        </w:rPr>
      </w:pPr>
      <w:r w:rsidRPr="0065618E">
        <w:rPr>
          <w:rFonts w:ascii="Times New Roman" w:hAnsi="Times New Roman" w:cs="Times New Roman"/>
          <w:b/>
          <w:bCs/>
          <w:sz w:val="24"/>
          <w:szCs w:val="24"/>
          <w:lang w:val="uk-UA"/>
        </w:rPr>
        <w:t xml:space="preserve">9. </w:t>
      </w:r>
      <w:r w:rsidR="0065618E" w:rsidRPr="0065618E">
        <w:rPr>
          <w:rFonts w:ascii="Times New Roman" w:hAnsi="Times New Roman" w:cs="Times New Roman"/>
          <w:b/>
          <w:sz w:val="24"/>
          <w:szCs w:val="24"/>
          <w:lang w:val="uk-UA"/>
        </w:rPr>
        <w:t>ПІДПИСИ ТА РЕКВІЗИТИ СТОРІН:</w:t>
      </w:r>
    </w:p>
    <w:p w14:paraId="03FC0220" w14:textId="77777777" w:rsidR="00033FAE" w:rsidRPr="0065618E" w:rsidRDefault="00033FAE" w:rsidP="00033FAE">
      <w:pPr>
        <w:shd w:val="clear" w:color="auto" w:fill="FFFFFF"/>
        <w:jc w:val="center"/>
        <w:rPr>
          <w:rFonts w:ascii="Times New Roman" w:hAnsi="Times New Roman" w:cs="Times New Roman"/>
          <w:b/>
          <w:bCs/>
          <w:sz w:val="24"/>
          <w:szCs w:val="24"/>
          <w:lang w:val="uk-UA"/>
        </w:rPr>
      </w:pPr>
    </w:p>
    <w:tbl>
      <w:tblPr>
        <w:tblW w:w="10638" w:type="dxa"/>
        <w:tblInd w:w="-252" w:type="dxa"/>
        <w:tblLook w:val="01E0" w:firstRow="1" w:lastRow="1" w:firstColumn="1" w:lastColumn="1" w:noHBand="0" w:noVBand="0"/>
      </w:tblPr>
      <w:tblGrid>
        <w:gridCol w:w="9610"/>
        <w:gridCol w:w="1028"/>
      </w:tblGrid>
      <w:tr w:rsidR="00033FAE" w:rsidRPr="0065618E" w14:paraId="06BDD9F6" w14:textId="77777777" w:rsidTr="00033FAE">
        <w:trPr>
          <w:trHeight w:val="165"/>
        </w:trPr>
        <w:tc>
          <w:tcPr>
            <w:tcW w:w="5220" w:type="dxa"/>
            <w:hideMark/>
          </w:tcPr>
          <w:tbl>
            <w:tblPr>
              <w:tblW w:w="9394" w:type="dxa"/>
              <w:tblLook w:val="01E0" w:firstRow="1" w:lastRow="1" w:firstColumn="1" w:lastColumn="1" w:noHBand="0" w:noVBand="0"/>
            </w:tblPr>
            <w:tblGrid>
              <w:gridCol w:w="4896"/>
              <w:gridCol w:w="4498"/>
            </w:tblGrid>
            <w:tr w:rsidR="00033FAE" w:rsidRPr="0065618E" w14:paraId="0B5F092A" w14:textId="77777777">
              <w:trPr>
                <w:trHeight w:val="889"/>
              </w:trPr>
              <w:tc>
                <w:tcPr>
                  <w:tcW w:w="4896" w:type="dxa"/>
                  <w:hideMark/>
                </w:tcPr>
                <w:p w14:paraId="75EA2F95" w14:textId="77777777" w:rsidR="00033FAE" w:rsidRPr="0065618E" w:rsidRDefault="00033FAE">
                  <w:pPr>
                    <w:spacing w:line="276" w:lineRule="auto"/>
                    <w:jc w:val="center"/>
                    <w:rPr>
                      <w:rFonts w:ascii="Times New Roman" w:hAnsi="Times New Roman" w:cs="Times New Roman"/>
                      <w:b/>
                      <w:bCs/>
                      <w:sz w:val="24"/>
                      <w:szCs w:val="24"/>
                      <w:lang w:val="uk-UA" w:eastAsia="en-US"/>
                    </w:rPr>
                  </w:pPr>
                  <w:r w:rsidRPr="0065618E">
                    <w:rPr>
                      <w:rFonts w:ascii="Times New Roman" w:hAnsi="Times New Roman" w:cs="Times New Roman"/>
                      <w:b/>
                      <w:bCs/>
                      <w:sz w:val="24"/>
                      <w:szCs w:val="24"/>
                      <w:lang w:val="uk-UA" w:eastAsia="en-US"/>
                    </w:rPr>
                    <w:t>Виконавець:</w:t>
                  </w:r>
                </w:p>
                <w:p w14:paraId="34305C8B" w14:textId="77777777" w:rsidR="00033FAE" w:rsidRPr="0065618E" w:rsidRDefault="00AE6755">
                  <w:pPr>
                    <w:spacing w:line="276" w:lineRule="auto"/>
                    <w:jc w:val="center"/>
                    <w:rPr>
                      <w:rFonts w:ascii="Times New Roman" w:hAnsi="Times New Roman" w:cs="Times New Roman"/>
                      <w:bCs/>
                      <w:sz w:val="24"/>
                      <w:szCs w:val="24"/>
                      <w:lang w:val="uk-UA" w:eastAsia="en-US"/>
                    </w:rPr>
                  </w:pPr>
                  <w:r w:rsidRPr="0065618E">
                    <w:rPr>
                      <w:rFonts w:ascii="Times New Roman" w:hAnsi="Times New Roman" w:cs="Times New Roman"/>
                      <w:bCs/>
                      <w:sz w:val="24"/>
                      <w:szCs w:val="24"/>
                      <w:lang w:val="uk-UA" w:eastAsia="en-US"/>
                    </w:rPr>
                    <w:t xml:space="preserve">ДЕРЖАВНЕ ПІДПРИЄМСТВО </w:t>
                  </w:r>
                </w:p>
                <w:p w14:paraId="3E5B0C40" w14:textId="77777777" w:rsidR="00033FAE" w:rsidRPr="0065618E" w:rsidRDefault="00AE6755">
                  <w:pPr>
                    <w:spacing w:line="276" w:lineRule="auto"/>
                    <w:jc w:val="center"/>
                    <w:rPr>
                      <w:rFonts w:ascii="Times New Roman" w:hAnsi="Times New Roman" w:cs="Times New Roman"/>
                      <w:bCs/>
                      <w:sz w:val="24"/>
                      <w:szCs w:val="24"/>
                      <w:lang w:val="uk-UA" w:eastAsia="en-US"/>
                    </w:rPr>
                  </w:pPr>
                  <w:r w:rsidRPr="0065618E">
                    <w:rPr>
                      <w:rFonts w:ascii="Times New Roman" w:hAnsi="Times New Roman" w:cs="Times New Roman"/>
                      <w:bCs/>
                      <w:sz w:val="24"/>
                      <w:szCs w:val="24"/>
                      <w:lang w:val="uk-UA" w:eastAsia="en-US"/>
                    </w:rPr>
                    <w:t>«ДЕРЖАВНИЙ ЦЕНТР СЕРТИФІКАЦІЇ І ЕКСПЕРТИЗИ СІЛЬСЬКОГОСПОДАРСЬКОЇ ПРОДУКЦІЇ»</w:t>
                  </w:r>
                </w:p>
              </w:tc>
              <w:tc>
                <w:tcPr>
                  <w:tcW w:w="4498" w:type="dxa"/>
                  <w:hideMark/>
                </w:tcPr>
                <w:p w14:paraId="45F1BF3A" w14:textId="77777777" w:rsidR="00033FAE" w:rsidRPr="0065618E" w:rsidRDefault="00033FAE">
                  <w:pPr>
                    <w:spacing w:line="276" w:lineRule="auto"/>
                    <w:jc w:val="center"/>
                    <w:rPr>
                      <w:rFonts w:ascii="Times New Roman" w:hAnsi="Times New Roman" w:cs="Times New Roman"/>
                      <w:b/>
                      <w:bCs/>
                      <w:sz w:val="24"/>
                      <w:szCs w:val="24"/>
                      <w:lang w:val="uk-UA" w:eastAsia="en-US"/>
                    </w:rPr>
                  </w:pPr>
                  <w:r w:rsidRPr="0065618E">
                    <w:rPr>
                      <w:rFonts w:ascii="Times New Roman" w:hAnsi="Times New Roman" w:cs="Times New Roman"/>
                      <w:b/>
                      <w:bCs/>
                      <w:sz w:val="24"/>
                      <w:szCs w:val="24"/>
                      <w:lang w:val="uk-UA" w:eastAsia="en-US"/>
                    </w:rPr>
                    <w:t>Замовник:</w:t>
                  </w:r>
                </w:p>
                <w:p w14:paraId="6641F4F3" w14:textId="77777777" w:rsidR="00033FAE" w:rsidRPr="0065618E" w:rsidRDefault="00033FAE">
                  <w:pPr>
                    <w:spacing w:line="276" w:lineRule="auto"/>
                    <w:jc w:val="center"/>
                    <w:rPr>
                      <w:rFonts w:ascii="Times New Roman" w:hAnsi="Times New Roman" w:cs="Times New Roman"/>
                      <w:b/>
                      <w:bCs/>
                      <w:sz w:val="24"/>
                      <w:szCs w:val="24"/>
                      <w:lang w:val="uk-UA" w:eastAsia="en-US"/>
                    </w:rPr>
                  </w:pPr>
                  <w:r w:rsidRPr="0065618E">
                    <w:rPr>
                      <w:rFonts w:ascii="Times New Roman" w:hAnsi="Times New Roman" w:cs="Times New Roman"/>
                      <w:bCs/>
                      <w:sz w:val="24"/>
                      <w:szCs w:val="24"/>
                      <w:u w:val="single"/>
                      <w:lang w:val="uk-UA" w:eastAsia="en-US"/>
                    </w:rPr>
                    <w:t>(організаційно-правова форма та найменування контрагента – отримувача послуг)</w:t>
                  </w:r>
                </w:p>
              </w:tc>
            </w:tr>
            <w:tr w:rsidR="00033FAE" w:rsidRPr="0065618E" w14:paraId="24826C6F" w14:textId="77777777">
              <w:trPr>
                <w:trHeight w:val="565"/>
              </w:trPr>
              <w:tc>
                <w:tcPr>
                  <w:tcW w:w="4896" w:type="dxa"/>
                </w:tcPr>
                <w:p w14:paraId="57EF3F89" w14:textId="77777777" w:rsidR="00033FAE" w:rsidRPr="0065618E" w:rsidRDefault="00033FAE" w:rsidP="0065618E">
                  <w:pPr>
                    <w:shd w:val="clear" w:color="auto" w:fill="FFFFFF"/>
                    <w:jc w:val="both"/>
                    <w:rPr>
                      <w:rFonts w:ascii="Times New Roman" w:hAnsi="Times New Roman" w:cs="Times New Roman"/>
                      <w:sz w:val="24"/>
                      <w:szCs w:val="24"/>
                      <w:lang w:val="uk-UA" w:eastAsia="en-US"/>
                    </w:rPr>
                  </w:pPr>
                </w:p>
                <w:p w14:paraId="10655C37" w14:textId="77777777" w:rsidR="00033FAE" w:rsidRPr="0065618E" w:rsidRDefault="00033FAE" w:rsidP="0065618E">
                  <w:pPr>
                    <w:shd w:val="clear" w:color="auto" w:fill="FFFFFF"/>
                    <w:jc w:val="both"/>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Адреса місцезнаходження та поштова адреса: 03040, м. Київ, вул. Януша Корчака, буд. 9/12</w:t>
                  </w:r>
                </w:p>
                <w:p w14:paraId="73232A62" w14:textId="404E5A8D" w:rsidR="00B86A41" w:rsidRPr="00B86A41" w:rsidRDefault="00033FAE" w:rsidP="00B86A41">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тел. (044) 233-74-03</w:t>
                  </w:r>
                  <w:r w:rsidR="00B86A41">
                    <w:rPr>
                      <w:rFonts w:ascii="Times New Roman" w:hAnsi="Times New Roman" w:cs="Times New Roman"/>
                      <w:sz w:val="24"/>
                      <w:szCs w:val="24"/>
                      <w:lang w:val="uk-UA" w:eastAsia="en-US"/>
                    </w:rPr>
                    <w:t xml:space="preserve">, </w:t>
                  </w:r>
                  <w:r w:rsidR="00B86A41" w:rsidRPr="00B86A41">
                    <w:rPr>
                      <w:rFonts w:ascii="Times New Roman" w:hAnsi="Times New Roman" w:cs="Times New Roman"/>
                      <w:sz w:val="24"/>
                      <w:szCs w:val="24"/>
                      <w:lang w:val="uk-UA" w:eastAsia="en-US"/>
                    </w:rPr>
                    <w:t>(063) 898-32-12</w:t>
                  </w:r>
                </w:p>
                <w:p w14:paraId="1B8F5D9C" w14:textId="271DE106" w:rsidR="00033FAE" w:rsidRPr="0065618E" w:rsidRDefault="00B86A41" w:rsidP="00B86A41">
                  <w:pPr>
                    <w:rPr>
                      <w:rFonts w:ascii="Times New Roman" w:hAnsi="Times New Roman" w:cs="Times New Roman"/>
                      <w:sz w:val="24"/>
                      <w:szCs w:val="24"/>
                      <w:lang w:val="uk-UA" w:eastAsia="en-US"/>
                    </w:rPr>
                  </w:pPr>
                  <w:proofErr w:type="spellStart"/>
                  <w:r w:rsidRPr="00B86A41">
                    <w:rPr>
                      <w:rFonts w:ascii="Times New Roman" w:hAnsi="Times New Roman" w:cs="Times New Roman"/>
                      <w:sz w:val="24"/>
                      <w:szCs w:val="24"/>
                      <w:lang w:val="uk-UA" w:eastAsia="en-US"/>
                    </w:rPr>
                    <w:t>email</w:t>
                  </w:r>
                  <w:proofErr w:type="spellEnd"/>
                  <w:r w:rsidRPr="00B86A41">
                    <w:rPr>
                      <w:rFonts w:ascii="Times New Roman" w:hAnsi="Times New Roman" w:cs="Times New Roman"/>
                      <w:sz w:val="24"/>
                      <w:szCs w:val="24"/>
                      <w:lang w:val="uk-UA" w:eastAsia="en-US"/>
                    </w:rPr>
                    <w:t>: dp_center@ukr.net</w:t>
                  </w:r>
                </w:p>
                <w:p w14:paraId="6606E2EA"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Банк: АТ КБ «ПриватБанк» м. Київ</w:t>
                  </w:r>
                </w:p>
                <w:p w14:paraId="313C2285"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UA03 305299 00000 26005005025259</w:t>
                  </w:r>
                </w:p>
                <w:p w14:paraId="6B05174A"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МФО:  305299</w:t>
                  </w:r>
                </w:p>
                <w:p w14:paraId="3D5B5CF5"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Банк АТ «Укрексімбанк» м. Київ;</w:t>
                  </w:r>
                </w:p>
                <w:p w14:paraId="7509EC35"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 xml:space="preserve">UA323223130000026005010085534  </w:t>
                  </w:r>
                  <w:r w:rsidRPr="0065618E">
                    <w:rPr>
                      <w:rFonts w:ascii="Times New Roman" w:hAnsi="Times New Roman" w:cs="Times New Roman"/>
                      <w:sz w:val="24"/>
                      <w:szCs w:val="24"/>
                      <w:lang w:val="uk-UA" w:eastAsia="en-US"/>
                    </w:rPr>
                    <w:br/>
                    <w:t>МФО 322313</w:t>
                  </w:r>
                </w:p>
                <w:p w14:paraId="18B798DB" w14:textId="77777777" w:rsidR="00033FAE" w:rsidRPr="0065618E" w:rsidRDefault="00033FAE" w:rsidP="0065618E">
                  <w:pPr>
                    <w:shd w:val="clear" w:color="auto" w:fill="FFFFFF"/>
                    <w:jc w:val="both"/>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код за ЄДРПОУ: 39394238</w:t>
                  </w:r>
                </w:p>
                <w:p w14:paraId="566FB6BD" w14:textId="77777777" w:rsidR="00033FAE" w:rsidRPr="0065618E" w:rsidRDefault="00033FAE" w:rsidP="0065618E">
                  <w:pPr>
                    <w:shd w:val="clear" w:color="auto" w:fill="FFFFFF"/>
                    <w:jc w:val="both"/>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ІПН 393942326506</w:t>
                  </w:r>
                </w:p>
              </w:tc>
              <w:tc>
                <w:tcPr>
                  <w:tcW w:w="4498" w:type="dxa"/>
                </w:tcPr>
                <w:p w14:paraId="16C25ECF" w14:textId="77777777" w:rsidR="00033FAE" w:rsidRPr="0065618E" w:rsidRDefault="00033FAE" w:rsidP="0065618E">
                  <w:pPr>
                    <w:rPr>
                      <w:rFonts w:ascii="Times New Roman" w:hAnsi="Times New Roman" w:cs="Times New Roman"/>
                      <w:sz w:val="24"/>
                      <w:szCs w:val="24"/>
                      <w:lang w:val="uk-UA" w:eastAsia="en-US"/>
                    </w:rPr>
                  </w:pPr>
                </w:p>
                <w:p w14:paraId="39BBDF20"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 xml:space="preserve">Адреса місцезнаходження: </w:t>
                  </w:r>
                </w:p>
                <w:p w14:paraId="776BA3BE"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Поштова адреса</w:t>
                  </w:r>
                  <w:r w:rsidRPr="0065618E">
                    <w:rPr>
                      <w:rFonts w:ascii="Times New Roman" w:hAnsi="Times New Roman" w:cs="Times New Roman"/>
                      <w:sz w:val="24"/>
                      <w:szCs w:val="24"/>
                      <w:lang w:eastAsia="en-US"/>
                    </w:rPr>
                    <w:t xml:space="preserve">: </w:t>
                  </w:r>
                </w:p>
                <w:p w14:paraId="7775970C" w14:textId="77777777" w:rsidR="00033FAE" w:rsidRPr="0065618E" w:rsidRDefault="00033FAE" w:rsidP="0065618E">
                  <w:pPr>
                    <w:rPr>
                      <w:rFonts w:ascii="Times New Roman" w:hAnsi="Times New Roman" w:cs="Times New Roman"/>
                      <w:sz w:val="24"/>
                      <w:szCs w:val="24"/>
                      <w:lang w:eastAsia="en-US"/>
                    </w:rPr>
                  </w:pPr>
                  <w:r w:rsidRPr="0065618E">
                    <w:rPr>
                      <w:rFonts w:ascii="Times New Roman" w:hAnsi="Times New Roman" w:cs="Times New Roman"/>
                      <w:sz w:val="24"/>
                      <w:szCs w:val="24"/>
                      <w:lang w:val="uk-UA" w:eastAsia="en-US"/>
                    </w:rPr>
                    <w:t>тел.</w:t>
                  </w:r>
                  <w:r w:rsidRPr="0065618E">
                    <w:rPr>
                      <w:rFonts w:ascii="Times New Roman" w:hAnsi="Times New Roman" w:cs="Times New Roman"/>
                      <w:sz w:val="24"/>
                      <w:szCs w:val="24"/>
                      <w:lang w:eastAsia="en-US"/>
                    </w:rPr>
                    <w:t>_____________________</w:t>
                  </w:r>
                </w:p>
                <w:p w14:paraId="75309E45" w14:textId="77777777" w:rsidR="00033FAE" w:rsidRPr="0065618E" w:rsidRDefault="00033FAE" w:rsidP="0065618E">
                  <w:pPr>
                    <w:rPr>
                      <w:rFonts w:ascii="Times New Roman" w:hAnsi="Times New Roman" w:cs="Times New Roman"/>
                      <w:sz w:val="24"/>
                      <w:szCs w:val="24"/>
                      <w:lang w:eastAsia="en-US"/>
                    </w:rPr>
                  </w:pPr>
                  <w:r w:rsidRPr="0065618E">
                    <w:rPr>
                      <w:rFonts w:ascii="Times New Roman" w:hAnsi="Times New Roman" w:cs="Times New Roman"/>
                      <w:sz w:val="24"/>
                      <w:szCs w:val="24"/>
                      <w:lang w:val="en-US" w:eastAsia="en-US"/>
                    </w:rPr>
                    <w:t>IBAN</w:t>
                  </w:r>
                  <w:r w:rsidRPr="0065618E">
                    <w:rPr>
                      <w:rFonts w:ascii="Times New Roman" w:hAnsi="Times New Roman" w:cs="Times New Roman"/>
                      <w:sz w:val="24"/>
                      <w:szCs w:val="24"/>
                      <w:lang w:val="uk-UA" w:eastAsia="en-US"/>
                    </w:rPr>
                    <w:t xml:space="preserve"> </w:t>
                  </w:r>
                  <w:r w:rsidRPr="0065618E">
                    <w:rPr>
                      <w:rFonts w:ascii="Times New Roman" w:hAnsi="Times New Roman" w:cs="Times New Roman"/>
                      <w:sz w:val="24"/>
                      <w:szCs w:val="24"/>
                      <w:lang w:eastAsia="en-US"/>
                    </w:rPr>
                    <w:t>___________________</w:t>
                  </w:r>
                </w:p>
                <w:p w14:paraId="6534A118" w14:textId="77777777" w:rsidR="00033FAE" w:rsidRPr="0065618E" w:rsidRDefault="00033FAE" w:rsidP="0065618E">
                  <w:pPr>
                    <w:rPr>
                      <w:rFonts w:ascii="Times New Roman" w:hAnsi="Times New Roman" w:cs="Times New Roman"/>
                      <w:sz w:val="24"/>
                      <w:szCs w:val="24"/>
                      <w:lang w:val="uk-UA" w:eastAsia="en-US"/>
                    </w:rPr>
                  </w:pPr>
                  <w:r w:rsidRPr="0065618E">
                    <w:rPr>
                      <w:rFonts w:ascii="Times New Roman" w:hAnsi="Times New Roman" w:cs="Times New Roman"/>
                      <w:sz w:val="24"/>
                      <w:szCs w:val="24"/>
                      <w:lang w:val="uk-UA" w:eastAsia="en-US"/>
                    </w:rPr>
                    <w:t>В</w:t>
                  </w:r>
                  <w:r w:rsidRPr="0065618E">
                    <w:rPr>
                      <w:rFonts w:ascii="Times New Roman" w:hAnsi="Times New Roman" w:cs="Times New Roman"/>
                      <w:sz w:val="24"/>
                      <w:szCs w:val="24"/>
                      <w:lang w:eastAsia="en-US"/>
                    </w:rPr>
                    <w:t>_________________</w:t>
                  </w:r>
                  <w:r w:rsidRPr="0065618E">
                    <w:rPr>
                      <w:rFonts w:ascii="Times New Roman" w:hAnsi="Times New Roman" w:cs="Times New Roman"/>
                      <w:sz w:val="24"/>
                      <w:szCs w:val="24"/>
                      <w:lang w:val="uk-UA" w:eastAsia="en-US"/>
                    </w:rPr>
                    <w:t>______</w:t>
                  </w:r>
                </w:p>
                <w:p w14:paraId="2F150271" w14:textId="77777777" w:rsidR="00033FAE" w:rsidRPr="0065618E" w:rsidRDefault="00033FAE" w:rsidP="0065618E">
                  <w:pPr>
                    <w:rPr>
                      <w:rFonts w:ascii="Times New Roman" w:hAnsi="Times New Roman" w:cs="Times New Roman"/>
                      <w:sz w:val="24"/>
                      <w:szCs w:val="24"/>
                      <w:lang w:eastAsia="en-US"/>
                    </w:rPr>
                  </w:pPr>
                  <w:r w:rsidRPr="0065618E">
                    <w:rPr>
                      <w:rFonts w:ascii="Times New Roman" w:hAnsi="Times New Roman" w:cs="Times New Roman"/>
                      <w:sz w:val="24"/>
                      <w:szCs w:val="24"/>
                      <w:lang w:val="uk-UA" w:eastAsia="en-US"/>
                    </w:rPr>
                    <w:t xml:space="preserve">МФО </w:t>
                  </w:r>
                  <w:r w:rsidRPr="0065618E">
                    <w:rPr>
                      <w:rFonts w:ascii="Times New Roman" w:hAnsi="Times New Roman" w:cs="Times New Roman"/>
                      <w:sz w:val="24"/>
                      <w:szCs w:val="24"/>
                      <w:lang w:eastAsia="en-US"/>
                    </w:rPr>
                    <w:t>___________________</w:t>
                  </w:r>
                </w:p>
                <w:p w14:paraId="540B7208" w14:textId="77777777" w:rsidR="00033FAE" w:rsidRPr="0065618E" w:rsidRDefault="00033FAE" w:rsidP="0065618E">
                  <w:pPr>
                    <w:rPr>
                      <w:rFonts w:ascii="Times New Roman" w:hAnsi="Times New Roman" w:cs="Times New Roman"/>
                      <w:sz w:val="24"/>
                      <w:szCs w:val="24"/>
                      <w:lang w:eastAsia="en-US"/>
                    </w:rPr>
                  </w:pPr>
                  <w:r w:rsidRPr="0065618E">
                    <w:rPr>
                      <w:rFonts w:ascii="Times New Roman" w:hAnsi="Times New Roman" w:cs="Times New Roman"/>
                      <w:sz w:val="24"/>
                      <w:szCs w:val="24"/>
                      <w:lang w:val="uk-UA" w:eastAsia="en-US"/>
                    </w:rPr>
                    <w:t>код за ЄДРПОУ ________</w:t>
                  </w:r>
                  <w:r w:rsidRPr="0065618E">
                    <w:rPr>
                      <w:rFonts w:ascii="Times New Roman" w:hAnsi="Times New Roman" w:cs="Times New Roman"/>
                      <w:sz w:val="24"/>
                      <w:szCs w:val="24"/>
                      <w:lang w:eastAsia="en-US"/>
                    </w:rPr>
                    <w:t>__</w:t>
                  </w:r>
                </w:p>
                <w:p w14:paraId="56227399" w14:textId="77777777" w:rsidR="00033FAE" w:rsidRPr="0065618E" w:rsidRDefault="00033FAE" w:rsidP="0065618E">
                  <w:pPr>
                    <w:rPr>
                      <w:rFonts w:ascii="Times New Roman" w:hAnsi="Times New Roman" w:cs="Times New Roman"/>
                      <w:sz w:val="24"/>
                      <w:szCs w:val="24"/>
                      <w:lang w:val="en-US" w:eastAsia="en-US"/>
                    </w:rPr>
                  </w:pPr>
                  <w:r w:rsidRPr="0065618E">
                    <w:rPr>
                      <w:rFonts w:ascii="Times New Roman" w:hAnsi="Times New Roman" w:cs="Times New Roman"/>
                      <w:sz w:val="24"/>
                      <w:szCs w:val="24"/>
                      <w:lang w:val="uk-UA" w:eastAsia="en-US"/>
                    </w:rPr>
                    <w:t>ІПН _________________</w:t>
                  </w:r>
                  <w:r w:rsidRPr="0065618E">
                    <w:rPr>
                      <w:rFonts w:ascii="Times New Roman" w:hAnsi="Times New Roman" w:cs="Times New Roman"/>
                      <w:sz w:val="24"/>
                      <w:szCs w:val="24"/>
                      <w:lang w:val="en-US" w:eastAsia="en-US"/>
                    </w:rPr>
                    <w:t>___</w:t>
                  </w:r>
                </w:p>
                <w:p w14:paraId="02B9947F" w14:textId="77777777" w:rsidR="00033FAE" w:rsidRPr="0065618E" w:rsidRDefault="00033FAE" w:rsidP="0065618E">
                  <w:pPr>
                    <w:rPr>
                      <w:rFonts w:ascii="Times New Roman" w:hAnsi="Times New Roman" w:cs="Times New Roman"/>
                      <w:b/>
                      <w:bCs/>
                      <w:sz w:val="24"/>
                      <w:szCs w:val="24"/>
                      <w:lang w:val="uk-UA" w:eastAsia="en-US"/>
                    </w:rPr>
                  </w:pPr>
                </w:p>
              </w:tc>
            </w:tr>
            <w:tr w:rsidR="00033FAE" w:rsidRPr="0065618E" w14:paraId="39923B98" w14:textId="77777777">
              <w:trPr>
                <w:trHeight w:val="294"/>
              </w:trPr>
              <w:tc>
                <w:tcPr>
                  <w:tcW w:w="4896" w:type="dxa"/>
                </w:tcPr>
                <w:p w14:paraId="3A869CD1" w14:textId="77777777" w:rsidR="00033FAE" w:rsidRPr="0065618E" w:rsidRDefault="00033FAE">
                  <w:pPr>
                    <w:spacing w:line="276" w:lineRule="auto"/>
                    <w:rPr>
                      <w:rFonts w:ascii="Times New Roman" w:hAnsi="Times New Roman" w:cs="Times New Roman"/>
                      <w:bCs/>
                      <w:sz w:val="24"/>
                      <w:szCs w:val="24"/>
                      <w:u w:val="single"/>
                      <w:lang w:val="uk-UA" w:eastAsia="en-US"/>
                    </w:rPr>
                  </w:pPr>
                  <w:r w:rsidRPr="0065618E">
                    <w:rPr>
                      <w:rFonts w:ascii="Times New Roman" w:hAnsi="Times New Roman" w:cs="Times New Roman"/>
                      <w:bCs/>
                      <w:sz w:val="24"/>
                      <w:szCs w:val="24"/>
                      <w:u w:val="single"/>
                      <w:lang w:val="uk-UA" w:eastAsia="en-US"/>
                    </w:rPr>
                    <w:t>Директор</w:t>
                  </w:r>
                </w:p>
                <w:p w14:paraId="593ADB23" w14:textId="77777777" w:rsidR="00033FAE" w:rsidRPr="0065618E" w:rsidRDefault="00033FAE">
                  <w:pPr>
                    <w:spacing w:line="276" w:lineRule="auto"/>
                    <w:rPr>
                      <w:rFonts w:ascii="Times New Roman" w:hAnsi="Times New Roman" w:cs="Times New Roman"/>
                      <w:bCs/>
                      <w:sz w:val="24"/>
                      <w:szCs w:val="24"/>
                      <w:lang w:val="uk-UA" w:eastAsia="en-US"/>
                    </w:rPr>
                  </w:pPr>
                  <w:r w:rsidRPr="0065618E">
                    <w:rPr>
                      <w:rFonts w:ascii="Times New Roman" w:hAnsi="Times New Roman" w:cs="Times New Roman"/>
                      <w:bCs/>
                      <w:sz w:val="24"/>
                      <w:szCs w:val="24"/>
                      <w:lang w:val="uk-UA" w:eastAsia="en-US"/>
                    </w:rPr>
                    <w:t xml:space="preserve">           </w:t>
                  </w:r>
                </w:p>
                <w:p w14:paraId="41F5A60E" w14:textId="77777777" w:rsidR="00033FAE" w:rsidRPr="0065618E" w:rsidRDefault="00033FAE">
                  <w:pPr>
                    <w:shd w:val="clear" w:color="auto" w:fill="FFFFFF"/>
                    <w:spacing w:line="276" w:lineRule="auto"/>
                    <w:jc w:val="both"/>
                    <w:rPr>
                      <w:rFonts w:ascii="Times New Roman" w:hAnsi="Times New Roman" w:cs="Times New Roman"/>
                      <w:sz w:val="24"/>
                      <w:szCs w:val="24"/>
                      <w:lang w:val="uk-UA" w:eastAsia="en-US"/>
                    </w:rPr>
                  </w:pPr>
                  <w:r w:rsidRPr="0065618E">
                    <w:rPr>
                      <w:rFonts w:ascii="Times New Roman" w:hAnsi="Times New Roman" w:cs="Times New Roman"/>
                      <w:bCs/>
                      <w:sz w:val="24"/>
                      <w:szCs w:val="24"/>
                      <w:lang w:val="uk-UA" w:eastAsia="en-US"/>
                    </w:rPr>
                    <w:t xml:space="preserve">_________________   </w:t>
                  </w:r>
                  <w:r w:rsidR="0065618E">
                    <w:rPr>
                      <w:rFonts w:ascii="Times New Roman" w:hAnsi="Times New Roman" w:cs="Times New Roman"/>
                      <w:bCs/>
                      <w:sz w:val="24"/>
                      <w:szCs w:val="24"/>
                      <w:u w:val="single"/>
                      <w:lang w:val="uk-UA" w:eastAsia="en-US"/>
                    </w:rPr>
                    <w:t>Юрій ЗАСТАВНИЙ</w:t>
                  </w:r>
                </w:p>
                <w:p w14:paraId="07F046D9" w14:textId="77777777" w:rsidR="00033FAE" w:rsidRPr="0065618E" w:rsidRDefault="00033FAE">
                  <w:pPr>
                    <w:shd w:val="clear" w:color="auto" w:fill="FFFFFF"/>
                    <w:spacing w:line="276" w:lineRule="auto"/>
                    <w:jc w:val="both"/>
                    <w:rPr>
                      <w:rFonts w:ascii="Times New Roman" w:hAnsi="Times New Roman" w:cs="Times New Roman"/>
                      <w:sz w:val="24"/>
                      <w:szCs w:val="24"/>
                      <w:lang w:val="uk-UA" w:eastAsia="en-US"/>
                    </w:rPr>
                  </w:pPr>
                  <w:proofErr w:type="spellStart"/>
                  <w:r w:rsidRPr="0065618E">
                    <w:rPr>
                      <w:rFonts w:ascii="Times New Roman" w:hAnsi="Times New Roman" w:cs="Times New Roman"/>
                      <w:bCs/>
                      <w:sz w:val="24"/>
                      <w:szCs w:val="24"/>
                      <w:lang w:val="uk-UA" w:eastAsia="en-US"/>
                    </w:rPr>
                    <w:t>м.п</w:t>
                  </w:r>
                  <w:proofErr w:type="spellEnd"/>
                  <w:r w:rsidRPr="0065618E">
                    <w:rPr>
                      <w:rFonts w:ascii="Times New Roman" w:hAnsi="Times New Roman" w:cs="Times New Roman"/>
                      <w:b/>
                      <w:bCs/>
                      <w:sz w:val="24"/>
                      <w:szCs w:val="24"/>
                      <w:lang w:val="uk-UA" w:eastAsia="en-US"/>
                    </w:rPr>
                    <w:t xml:space="preserve">.    </w:t>
                  </w:r>
                  <w:r w:rsidRPr="0065618E">
                    <w:rPr>
                      <w:rFonts w:ascii="Times New Roman" w:hAnsi="Times New Roman" w:cs="Times New Roman"/>
                      <w:bCs/>
                      <w:sz w:val="24"/>
                      <w:szCs w:val="24"/>
                      <w:lang w:val="uk-UA" w:eastAsia="en-US"/>
                    </w:rPr>
                    <w:t xml:space="preserve"> (підпис)</w:t>
                  </w:r>
                </w:p>
                <w:p w14:paraId="27DAAB8E" w14:textId="77777777" w:rsidR="00033FAE" w:rsidRPr="0065618E" w:rsidRDefault="00033FAE">
                  <w:pPr>
                    <w:shd w:val="clear" w:color="auto" w:fill="FFFFFF"/>
                    <w:spacing w:line="276" w:lineRule="auto"/>
                    <w:jc w:val="both"/>
                    <w:rPr>
                      <w:rFonts w:ascii="Times New Roman" w:hAnsi="Times New Roman" w:cs="Times New Roman"/>
                      <w:sz w:val="24"/>
                      <w:szCs w:val="24"/>
                      <w:lang w:val="uk-UA" w:eastAsia="en-US"/>
                    </w:rPr>
                  </w:pPr>
                </w:p>
              </w:tc>
              <w:tc>
                <w:tcPr>
                  <w:tcW w:w="4498" w:type="dxa"/>
                  <w:hideMark/>
                </w:tcPr>
                <w:p w14:paraId="0AF42D52" w14:textId="77777777" w:rsidR="00033FAE" w:rsidRPr="0065618E" w:rsidRDefault="00033FAE">
                  <w:pPr>
                    <w:spacing w:line="276" w:lineRule="auto"/>
                    <w:rPr>
                      <w:rFonts w:ascii="Times New Roman" w:hAnsi="Times New Roman" w:cs="Times New Roman"/>
                      <w:bCs/>
                      <w:sz w:val="24"/>
                      <w:szCs w:val="24"/>
                      <w:lang w:val="uk-UA" w:eastAsia="en-US"/>
                    </w:rPr>
                  </w:pPr>
                  <w:r w:rsidRPr="0065618E">
                    <w:rPr>
                      <w:rFonts w:ascii="Times New Roman" w:hAnsi="Times New Roman" w:cs="Times New Roman"/>
                      <w:bCs/>
                      <w:sz w:val="24"/>
                      <w:szCs w:val="24"/>
                      <w:u w:val="single"/>
                      <w:lang w:val="uk-UA" w:eastAsia="en-US"/>
                    </w:rPr>
                    <w:t>Посада уповноваженої особи</w:t>
                  </w:r>
                  <w:r w:rsidRPr="0065618E">
                    <w:rPr>
                      <w:rFonts w:ascii="Times New Roman" w:hAnsi="Times New Roman" w:cs="Times New Roman"/>
                      <w:bCs/>
                      <w:sz w:val="24"/>
                      <w:szCs w:val="24"/>
                      <w:lang w:val="uk-UA" w:eastAsia="en-US"/>
                    </w:rPr>
                    <w:t xml:space="preserve"> </w:t>
                  </w:r>
                </w:p>
                <w:p w14:paraId="547B683F" w14:textId="77777777" w:rsidR="00033FAE" w:rsidRPr="0065618E" w:rsidRDefault="00033FAE">
                  <w:pPr>
                    <w:spacing w:line="276" w:lineRule="auto"/>
                    <w:rPr>
                      <w:rFonts w:ascii="Times New Roman" w:hAnsi="Times New Roman" w:cs="Times New Roman"/>
                      <w:bCs/>
                      <w:sz w:val="24"/>
                      <w:szCs w:val="24"/>
                      <w:lang w:val="uk-UA" w:eastAsia="en-US"/>
                    </w:rPr>
                  </w:pPr>
                  <w:r w:rsidRPr="0065618E">
                    <w:rPr>
                      <w:rFonts w:ascii="Times New Roman" w:hAnsi="Times New Roman" w:cs="Times New Roman"/>
                      <w:bCs/>
                      <w:sz w:val="24"/>
                      <w:szCs w:val="24"/>
                      <w:lang w:val="uk-UA" w:eastAsia="en-US"/>
                    </w:rPr>
                    <w:t xml:space="preserve">          </w:t>
                  </w:r>
                </w:p>
                <w:p w14:paraId="1D5B2157" w14:textId="77777777" w:rsidR="00033FAE" w:rsidRPr="0065618E" w:rsidRDefault="00033FAE">
                  <w:pPr>
                    <w:shd w:val="clear" w:color="auto" w:fill="FFFFFF"/>
                    <w:spacing w:line="276" w:lineRule="auto"/>
                    <w:jc w:val="both"/>
                    <w:rPr>
                      <w:rFonts w:ascii="Times New Roman" w:hAnsi="Times New Roman" w:cs="Times New Roman"/>
                      <w:sz w:val="24"/>
                      <w:szCs w:val="24"/>
                      <w:lang w:val="uk-UA" w:eastAsia="en-US"/>
                    </w:rPr>
                  </w:pPr>
                  <w:r w:rsidRPr="0065618E">
                    <w:rPr>
                      <w:rFonts w:ascii="Times New Roman" w:hAnsi="Times New Roman" w:cs="Times New Roman"/>
                      <w:bCs/>
                      <w:sz w:val="24"/>
                      <w:szCs w:val="24"/>
                      <w:lang w:val="uk-UA" w:eastAsia="en-US"/>
                    </w:rPr>
                    <w:t xml:space="preserve">_________________ </w:t>
                  </w:r>
                  <w:r w:rsidR="0065618E">
                    <w:rPr>
                      <w:rFonts w:ascii="Times New Roman" w:hAnsi="Times New Roman" w:cs="Times New Roman"/>
                      <w:bCs/>
                      <w:sz w:val="24"/>
                      <w:szCs w:val="24"/>
                      <w:u w:val="single"/>
                      <w:lang w:val="uk-UA" w:eastAsia="en-US"/>
                    </w:rPr>
                    <w:t>ім’я</w:t>
                  </w:r>
                  <w:r w:rsidRPr="0065618E">
                    <w:rPr>
                      <w:rFonts w:ascii="Times New Roman" w:hAnsi="Times New Roman" w:cs="Times New Roman"/>
                      <w:bCs/>
                      <w:sz w:val="24"/>
                      <w:szCs w:val="24"/>
                      <w:u w:val="single"/>
                      <w:lang w:val="uk-UA" w:eastAsia="en-US"/>
                    </w:rPr>
                    <w:t xml:space="preserve"> </w:t>
                  </w:r>
                  <w:r w:rsidR="0065618E" w:rsidRPr="0065618E">
                    <w:rPr>
                      <w:rFonts w:ascii="Times New Roman" w:hAnsi="Times New Roman" w:cs="Times New Roman"/>
                      <w:bCs/>
                      <w:sz w:val="24"/>
                      <w:szCs w:val="24"/>
                      <w:u w:val="single"/>
                      <w:lang w:val="uk-UA" w:eastAsia="en-US"/>
                    </w:rPr>
                    <w:t>ПРІЗВИЩЕ</w:t>
                  </w:r>
                </w:p>
                <w:p w14:paraId="4C1AC206" w14:textId="77777777" w:rsidR="00033FAE" w:rsidRPr="0065618E" w:rsidRDefault="00033FAE">
                  <w:pPr>
                    <w:shd w:val="clear" w:color="auto" w:fill="FFFFFF"/>
                    <w:spacing w:line="276" w:lineRule="auto"/>
                    <w:jc w:val="both"/>
                    <w:rPr>
                      <w:rFonts w:ascii="Times New Roman" w:hAnsi="Times New Roman" w:cs="Times New Roman"/>
                      <w:b/>
                      <w:bCs/>
                      <w:sz w:val="24"/>
                      <w:szCs w:val="24"/>
                      <w:lang w:val="uk-UA" w:eastAsia="en-US"/>
                    </w:rPr>
                  </w:pPr>
                  <w:proofErr w:type="spellStart"/>
                  <w:r w:rsidRPr="0065618E">
                    <w:rPr>
                      <w:rFonts w:ascii="Times New Roman" w:hAnsi="Times New Roman" w:cs="Times New Roman"/>
                      <w:bCs/>
                      <w:sz w:val="24"/>
                      <w:szCs w:val="24"/>
                      <w:lang w:val="uk-UA" w:eastAsia="en-US"/>
                    </w:rPr>
                    <w:t>м.п</w:t>
                  </w:r>
                  <w:proofErr w:type="spellEnd"/>
                  <w:r w:rsidRPr="0065618E">
                    <w:rPr>
                      <w:rFonts w:ascii="Times New Roman" w:hAnsi="Times New Roman" w:cs="Times New Roman"/>
                      <w:b/>
                      <w:bCs/>
                      <w:sz w:val="24"/>
                      <w:szCs w:val="24"/>
                      <w:lang w:val="uk-UA" w:eastAsia="en-US"/>
                    </w:rPr>
                    <w:t>.</w:t>
                  </w:r>
                  <w:r w:rsidRPr="0065618E">
                    <w:rPr>
                      <w:rFonts w:ascii="Times New Roman" w:hAnsi="Times New Roman" w:cs="Times New Roman"/>
                      <w:bCs/>
                      <w:sz w:val="24"/>
                      <w:szCs w:val="24"/>
                      <w:lang w:val="uk-UA" w:eastAsia="en-US"/>
                    </w:rPr>
                    <w:t xml:space="preserve">       (підпис)</w:t>
                  </w:r>
                </w:p>
              </w:tc>
            </w:tr>
          </w:tbl>
          <w:p w14:paraId="3A0500C6" w14:textId="77777777" w:rsidR="00033FAE" w:rsidRPr="0065618E" w:rsidRDefault="00033FAE">
            <w:pPr>
              <w:spacing w:line="276" w:lineRule="auto"/>
              <w:rPr>
                <w:rFonts w:ascii="Times New Roman" w:hAnsi="Times New Roman" w:cs="Times New Roman"/>
                <w:bCs/>
                <w:sz w:val="24"/>
                <w:szCs w:val="24"/>
                <w:lang w:val="uk-UA" w:eastAsia="en-US"/>
              </w:rPr>
            </w:pPr>
          </w:p>
        </w:tc>
        <w:tc>
          <w:tcPr>
            <w:tcW w:w="5418" w:type="dxa"/>
          </w:tcPr>
          <w:p w14:paraId="6CFB7B80" w14:textId="77777777" w:rsidR="00033FAE" w:rsidRPr="0065618E" w:rsidRDefault="00033FAE">
            <w:pPr>
              <w:spacing w:line="276" w:lineRule="auto"/>
              <w:rPr>
                <w:rFonts w:ascii="Times New Roman" w:hAnsi="Times New Roman" w:cs="Times New Roman"/>
                <w:bCs/>
                <w:sz w:val="24"/>
                <w:szCs w:val="24"/>
                <w:lang w:val="uk-UA" w:eastAsia="en-US"/>
              </w:rPr>
            </w:pPr>
          </w:p>
        </w:tc>
      </w:tr>
    </w:tbl>
    <w:p w14:paraId="3C5F5A9B" w14:textId="77777777" w:rsidR="00EF0CE0" w:rsidRPr="0065618E" w:rsidRDefault="00EF0CE0">
      <w:pPr>
        <w:rPr>
          <w:lang w:val="uk-UA"/>
        </w:rPr>
      </w:pPr>
    </w:p>
    <w:sectPr w:rsidR="00EF0CE0" w:rsidRPr="0065618E" w:rsidSect="00AE6755">
      <w:headerReference w:type="default" r:id="rId8"/>
      <w:pgSz w:w="11906" w:h="16838"/>
      <w:pgMar w:top="567" w:right="567" w:bottom="567"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0E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8D80" w16cex:dateUtc="2023-12-18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0E72F" w16cid:durableId="292A8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8D9B" w14:textId="77777777" w:rsidR="000D2AA9" w:rsidRDefault="000D2AA9" w:rsidP="00033FAE">
      <w:r>
        <w:separator/>
      </w:r>
    </w:p>
  </w:endnote>
  <w:endnote w:type="continuationSeparator" w:id="0">
    <w:p w14:paraId="698630D6" w14:textId="77777777" w:rsidR="000D2AA9" w:rsidRDefault="000D2AA9" w:rsidP="000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38DB" w14:textId="77777777" w:rsidR="000D2AA9" w:rsidRDefault="000D2AA9" w:rsidP="00033FAE">
      <w:r>
        <w:separator/>
      </w:r>
    </w:p>
  </w:footnote>
  <w:footnote w:type="continuationSeparator" w:id="0">
    <w:p w14:paraId="674F9114" w14:textId="77777777" w:rsidR="000D2AA9" w:rsidRDefault="000D2AA9" w:rsidP="00033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427107590"/>
      <w:docPartObj>
        <w:docPartGallery w:val="Page Numbers (Top of Page)"/>
        <w:docPartUnique/>
      </w:docPartObj>
    </w:sdtPr>
    <w:sdtEndPr/>
    <w:sdtContent>
      <w:p w14:paraId="12F2C999" w14:textId="77777777" w:rsidR="00033FAE" w:rsidRPr="00AE6755" w:rsidRDefault="00033FAE">
        <w:pPr>
          <w:pStyle w:val="a6"/>
          <w:jc w:val="center"/>
          <w:rPr>
            <w:rFonts w:ascii="Times New Roman" w:hAnsi="Times New Roman" w:cs="Times New Roman"/>
            <w:sz w:val="16"/>
            <w:szCs w:val="16"/>
          </w:rPr>
        </w:pPr>
        <w:r w:rsidRPr="00AE6755">
          <w:rPr>
            <w:rFonts w:ascii="Times New Roman" w:hAnsi="Times New Roman" w:cs="Times New Roman"/>
            <w:sz w:val="16"/>
            <w:szCs w:val="16"/>
          </w:rPr>
          <w:fldChar w:fldCharType="begin"/>
        </w:r>
        <w:r w:rsidRPr="00AE6755">
          <w:rPr>
            <w:rFonts w:ascii="Times New Roman" w:hAnsi="Times New Roman" w:cs="Times New Roman"/>
            <w:sz w:val="16"/>
            <w:szCs w:val="16"/>
          </w:rPr>
          <w:instrText>PAGE   \* MERGEFORMAT</w:instrText>
        </w:r>
        <w:r w:rsidRPr="00AE6755">
          <w:rPr>
            <w:rFonts w:ascii="Times New Roman" w:hAnsi="Times New Roman" w:cs="Times New Roman"/>
            <w:sz w:val="16"/>
            <w:szCs w:val="16"/>
          </w:rPr>
          <w:fldChar w:fldCharType="separate"/>
        </w:r>
        <w:r w:rsidR="002B305E">
          <w:rPr>
            <w:rFonts w:ascii="Times New Roman" w:hAnsi="Times New Roman" w:cs="Times New Roman"/>
            <w:noProof/>
            <w:sz w:val="16"/>
            <w:szCs w:val="16"/>
          </w:rPr>
          <w:t>3</w:t>
        </w:r>
        <w:r w:rsidRPr="00AE6755">
          <w:rPr>
            <w:rFonts w:ascii="Times New Roman" w:hAnsi="Times New Roman" w:cs="Times New Roman"/>
            <w:sz w:val="16"/>
            <w:szCs w:val="16"/>
          </w:rPr>
          <w:fldChar w:fldCharType="end"/>
        </w:r>
      </w:p>
    </w:sdtContent>
  </w:sdt>
  <w:p w14:paraId="072CAB9B" w14:textId="77777777" w:rsidR="00033FAE" w:rsidRDefault="00033FAE">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41"/>
    <w:rsid w:val="00033FAE"/>
    <w:rsid w:val="000D2AA9"/>
    <w:rsid w:val="002B305E"/>
    <w:rsid w:val="003322B1"/>
    <w:rsid w:val="005063A3"/>
    <w:rsid w:val="00512C13"/>
    <w:rsid w:val="00586B60"/>
    <w:rsid w:val="005F66D1"/>
    <w:rsid w:val="0065618E"/>
    <w:rsid w:val="00666E41"/>
    <w:rsid w:val="00957292"/>
    <w:rsid w:val="00AD5F47"/>
    <w:rsid w:val="00AE6755"/>
    <w:rsid w:val="00B86A41"/>
    <w:rsid w:val="00C05549"/>
    <w:rsid w:val="00CC27B9"/>
    <w:rsid w:val="00EF0CE0"/>
    <w:rsid w:val="00F4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3FAE"/>
    <w:pPr>
      <w:widowControl/>
      <w:autoSpaceDE/>
      <w:autoSpaceDN/>
      <w:adjustRightInd/>
      <w:jc w:val="both"/>
    </w:pPr>
    <w:rPr>
      <w:rFonts w:ascii="Times New Roman" w:hAnsi="Times New Roman" w:cs="Times New Roman"/>
      <w:lang w:val="uk-UA"/>
    </w:rPr>
  </w:style>
  <w:style w:type="character" w:customStyle="1" w:styleId="a4">
    <w:name w:val="Основной текст Знак"/>
    <w:basedOn w:val="a0"/>
    <w:link w:val="a3"/>
    <w:semiHidden/>
    <w:rsid w:val="00033FAE"/>
    <w:rPr>
      <w:rFonts w:ascii="Times New Roman" w:eastAsia="Times New Roman" w:hAnsi="Times New Roman" w:cs="Times New Roman"/>
      <w:sz w:val="20"/>
      <w:szCs w:val="20"/>
      <w:lang w:val="uk-UA" w:eastAsia="ru-RU"/>
    </w:rPr>
  </w:style>
  <w:style w:type="paragraph" w:customStyle="1" w:styleId="a5">
    <w:name w:val="ДинТекстОбыч"/>
    <w:basedOn w:val="a"/>
    <w:rsid w:val="00033FAE"/>
    <w:pPr>
      <w:autoSpaceDE/>
      <w:autoSpaceDN/>
      <w:adjustRightInd/>
      <w:ind w:firstLine="567"/>
      <w:jc w:val="both"/>
    </w:pPr>
    <w:rPr>
      <w:rFonts w:ascii="Times New Roman" w:hAnsi="Times New Roman" w:cs="Times New Roman"/>
      <w:color w:val="000000"/>
      <w:sz w:val="22"/>
    </w:rPr>
  </w:style>
  <w:style w:type="paragraph" w:customStyle="1" w:styleId="1">
    <w:name w:val="Обычный1"/>
    <w:rsid w:val="00033FAE"/>
    <w:pPr>
      <w:spacing w:after="0" w:line="240" w:lineRule="auto"/>
    </w:pPr>
    <w:rPr>
      <w:rFonts w:ascii="Times New Roman" w:eastAsia="Times New Roman" w:hAnsi="Times New Roman" w:cs="Times New Roman"/>
      <w:sz w:val="24"/>
      <w:szCs w:val="20"/>
      <w:lang w:val="en-GB" w:eastAsia="ru-RU"/>
    </w:rPr>
  </w:style>
  <w:style w:type="paragraph" w:styleId="a6">
    <w:name w:val="header"/>
    <w:basedOn w:val="a"/>
    <w:link w:val="a7"/>
    <w:uiPriority w:val="99"/>
    <w:unhideWhenUsed/>
    <w:rsid w:val="00033FAE"/>
    <w:pPr>
      <w:tabs>
        <w:tab w:val="center" w:pos="4819"/>
        <w:tab w:val="right" w:pos="9639"/>
      </w:tabs>
    </w:pPr>
  </w:style>
  <w:style w:type="character" w:customStyle="1" w:styleId="a7">
    <w:name w:val="Верхний колонтитул Знак"/>
    <w:basedOn w:val="a0"/>
    <w:link w:val="a6"/>
    <w:uiPriority w:val="99"/>
    <w:rsid w:val="00033FAE"/>
    <w:rPr>
      <w:rFonts w:ascii="Arial" w:eastAsia="Times New Roman" w:hAnsi="Arial" w:cs="Arial"/>
      <w:sz w:val="20"/>
      <w:szCs w:val="20"/>
      <w:lang w:eastAsia="ru-RU"/>
    </w:rPr>
  </w:style>
  <w:style w:type="paragraph" w:styleId="a8">
    <w:name w:val="footer"/>
    <w:basedOn w:val="a"/>
    <w:link w:val="a9"/>
    <w:uiPriority w:val="99"/>
    <w:unhideWhenUsed/>
    <w:rsid w:val="00033FAE"/>
    <w:pPr>
      <w:tabs>
        <w:tab w:val="center" w:pos="4819"/>
        <w:tab w:val="right" w:pos="9639"/>
      </w:tabs>
    </w:pPr>
  </w:style>
  <w:style w:type="character" w:customStyle="1" w:styleId="a9">
    <w:name w:val="Нижний колонтитул Знак"/>
    <w:basedOn w:val="a0"/>
    <w:link w:val="a8"/>
    <w:uiPriority w:val="99"/>
    <w:rsid w:val="00033FAE"/>
    <w:rPr>
      <w:rFonts w:ascii="Arial" w:eastAsia="Times New Roman" w:hAnsi="Arial" w:cs="Arial"/>
      <w:sz w:val="20"/>
      <w:szCs w:val="20"/>
      <w:lang w:eastAsia="ru-RU"/>
    </w:rPr>
  </w:style>
  <w:style w:type="character" w:styleId="aa">
    <w:name w:val="annotation reference"/>
    <w:basedOn w:val="a0"/>
    <w:uiPriority w:val="99"/>
    <w:semiHidden/>
    <w:unhideWhenUsed/>
    <w:rsid w:val="00CC27B9"/>
    <w:rPr>
      <w:sz w:val="16"/>
      <w:szCs w:val="16"/>
    </w:rPr>
  </w:style>
  <w:style w:type="paragraph" w:styleId="ab">
    <w:name w:val="annotation text"/>
    <w:basedOn w:val="a"/>
    <w:link w:val="ac"/>
    <w:uiPriority w:val="99"/>
    <w:semiHidden/>
    <w:unhideWhenUsed/>
    <w:rsid w:val="00CC27B9"/>
  </w:style>
  <w:style w:type="character" w:customStyle="1" w:styleId="ac">
    <w:name w:val="Текст примечания Знак"/>
    <w:basedOn w:val="a0"/>
    <w:link w:val="ab"/>
    <w:uiPriority w:val="99"/>
    <w:semiHidden/>
    <w:rsid w:val="00CC27B9"/>
    <w:rPr>
      <w:rFonts w:ascii="Arial" w:eastAsia="Times New Roman" w:hAnsi="Arial" w:cs="Arial"/>
      <w:sz w:val="20"/>
      <w:szCs w:val="20"/>
      <w:lang w:eastAsia="ru-RU"/>
    </w:rPr>
  </w:style>
  <w:style w:type="paragraph" w:styleId="ad">
    <w:name w:val="annotation subject"/>
    <w:basedOn w:val="ab"/>
    <w:next w:val="ab"/>
    <w:link w:val="ae"/>
    <w:uiPriority w:val="99"/>
    <w:semiHidden/>
    <w:unhideWhenUsed/>
    <w:rsid w:val="00CC27B9"/>
    <w:rPr>
      <w:b/>
      <w:bCs/>
    </w:rPr>
  </w:style>
  <w:style w:type="character" w:customStyle="1" w:styleId="ae">
    <w:name w:val="Тема примечания Знак"/>
    <w:basedOn w:val="ac"/>
    <w:link w:val="ad"/>
    <w:uiPriority w:val="99"/>
    <w:semiHidden/>
    <w:rsid w:val="00CC27B9"/>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AD5F47"/>
    <w:rPr>
      <w:rFonts w:ascii="Tahoma" w:hAnsi="Tahoma" w:cs="Tahoma"/>
      <w:sz w:val="16"/>
      <w:szCs w:val="16"/>
    </w:rPr>
  </w:style>
  <w:style w:type="character" w:customStyle="1" w:styleId="af0">
    <w:name w:val="Текст выноски Знак"/>
    <w:basedOn w:val="a0"/>
    <w:link w:val="af"/>
    <w:uiPriority w:val="99"/>
    <w:semiHidden/>
    <w:rsid w:val="00AD5F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3FAE"/>
    <w:pPr>
      <w:widowControl/>
      <w:autoSpaceDE/>
      <w:autoSpaceDN/>
      <w:adjustRightInd/>
      <w:jc w:val="both"/>
    </w:pPr>
    <w:rPr>
      <w:rFonts w:ascii="Times New Roman" w:hAnsi="Times New Roman" w:cs="Times New Roman"/>
      <w:lang w:val="uk-UA"/>
    </w:rPr>
  </w:style>
  <w:style w:type="character" w:customStyle="1" w:styleId="a4">
    <w:name w:val="Основной текст Знак"/>
    <w:basedOn w:val="a0"/>
    <w:link w:val="a3"/>
    <w:semiHidden/>
    <w:rsid w:val="00033FAE"/>
    <w:rPr>
      <w:rFonts w:ascii="Times New Roman" w:eastAsia="Times New Roman" w:hAnsi="Times New Roman" w:cs="Times New Roman"/>
      <w:sz w:val="20"/>
      <w:szCs w:val="20"/>
      <w:lang w:val="uk-UA" w:eastAsia="ru-RU"/>
    </w:rPr>
  </w:style>
  <w:style w:type="paragraph" w:customStyle="1" w:styleId="a5">
    <w:name w:val="ДинТекстОбыч"/>
    <w:basedOn w:val="a"/>
    <w:rsid w:val="00033FAE"/>
    <w:pPr>
      <w:autoSpaceDE/>
      <w:autoSpaceDN/>
      <w:adjustRightInd/>
      <w:ind w:firstLine="567"/>
      <w:jc w:val="both"/>
    </w:pPr>
    <w:rPr>
      <w:rFonts w:ascii="Times New Roman" w:hAnsi="Times New Roman" w:cs="Times New Roman"/>
      <w:color w:val="000000"/>
      <w:sz w:val="22"/>
    </w:rPr>
  </w:style>
  <w:style w:type="paragraph" w:customStyle="1" w:styleId="1">
    <w:name w:val="Обычный1"/>
    <w:rsid w:val="00033FAE"/>
    <w:pPr>
      <w:spacing w:after="0" w:line="240" w:lineRule="auto"/>
    </w:pPr>
    <w:rPr>
      <w:rFonts w:ascii="Times New Roman" w:eastAsia="Times New Roman" w:hAnsi="Times New Roman" w:cs="Times New Roman"/>
      <w:sz w:val="24"/>
      <w:szCs w:val="20"/>
      <w:lang w:val="en-GB" w:eastAsia="ru-RU"/>
    </w:rPr>
  </w:style>
  <w:style w:type="paragraph" w:styleId="a6">
    <w:name w:val="header"/>
    <w:basedOn w:val="a"/>
    <w:link w:val="a7"/>
    <w:uiPriority w:val="99"/>
    <w:unhideWhenUsed/>
    <w:rsid w:val="00033FAE"/>
    <w:pPr>
      <w:tabs>
        <w:tab w:val="center" w:pos="4819"/>
        <w:tab w:val="right" w:pos="9639"/>
      </w:tabs>
    </w:pPr>
  </w:style>
  <w:style w:type="character" w:customStyle="1" w:styleId="a7">
    <w:name w:val="Верхний колонтитул Знак"/>
    <w:basedOn w:val="a0"/>
    <w:link w:val="a6"/>
    <w:uiPriority w:val="99"/>
    <w:rsid w:val="00033FAE"/>
    <w:rPr>
      <w:rFonts w:ascii="Arial" w:eastAsia="Times New Roman" w:hAnsi="Arial" w:cs="Arial"/>
      <w:sz w:val="20"/>
      <w:szCs w:val="20"/>
      <w:lang w:eastAsia="ru-RU"/>
    </w:rPr>
  </w:style>
  <w:style w:type="paragraph" w:styleId="a8">
    <w:name w:val="footer"/>
    <w:basedOn w:val="a"/>
    <w:link w:val="a9"/>
    <w:uiPriority w:val="99"/>
    <w:unhideWhenUsed/>
    <w:rsid w:val="00033FAE"/>
    <w:pPr>
      <w:tabs>
        <w:tab w:val="center" w:pos="4819"/>
        <w:tab w:val="right" w:pos="9639"/>
      </w:tabs>
    </w:pPr>
  </w:style>
  <w:style w:type="character" w:customStyle="1" w:styleId="a9">
    <w:name w:val="Нижний колонтитул Знак"/>
    <w:basedOn w:val="a0"/>
    <w:link w:val="a8"/>
    <w:uiPriority w:val="99"/>
    <w:rsid w:val="00033FAE"/>
    <w:rPr>
      <w:rFonts w:ascii="Arial" w:eastAsia="Times New Roman" w:hAnsi="Arial" w:cs="Arial"/>
      <w:sz w:val="20"/>
      <w:szCs w:val="20"/>
      <w:lang w:eastAsia="ru-RU"/>
    </w:rPr>
  </w:style>
  <w:style w:type="character" w:styleId="aa">
    <w:name w:val="annotation reference"/>
    <w:basedOn w:val="a0"/>
    <w:uiPriority w:val="99"/>
    <w:semiHidden/>
    <w:unhideWhenUsed/>
    <w:rsid w:val="00CC27B9"/>
    <w:rPr>
      <w:sz w:val="16"/>
      <w:szCs w:val="16"/>
    </w:rPr>
  </w:style>
  <w:style w:type="paragraph" w:styleId="ab">
    <w:name w:val="annotation text"/>
    <w:basedOn w:val="a"/>
    <w:link w:val="ac"/>
    <w:uiPriority w:val="99"/>
    <w:semiHidden/>
    <w:unhideWhenUsed/>
    <w:rsid w:val="00CC27B9"/>
  </w:style>
  <w:style w:type="character" w:customStyle="1" w:styleId="ac">
    <w:name w:val="Текст примечания Знак"/>
    <w:basedOn w:val="a0"/>
    <w:link w:val="ab"/>
    <w:uiPriority w:val="99"/>
    <w:semiHidden/>
    <w:rsid w:val="00CC27B9"/>
    <w:rPr>
      <w:rFonts w:ascii="Arial" w:eastAsia="Times New Roman" w:hAnsi="Arial" w:cs="Arial"/>
      <w:sz w:val="20"/>
      <w:szCs w:val="20"/>
      <w:lang w:eastAsia="ru-RU"/>
    </w:rPr>
  </w:style>
  <w:style w:type="paragraph" w:styleId="ad">
    <w:name w:val="annotation subject"/>
    <w:basedOn w:val="ab"/>
    <w:next w:val="ab"/>
    <w:link w:val="ae"/>
    <w:uiPriority w:val="99"/>
    <w:semiHidden/>
    <w:unhideWhenUsed/>
    <w:rsid w:val="00CC27B9"/>
    <w:rPr>
      <w:b/>
      <w:bCs/>
    </w:rPr>
  </w:style>
  <w:style w:type="character" w:customStyle="1" w:styleId="ae">
    <w:name w:val="Тема примечания Знак"/>
    <w:basedOn w:val="ac"/>
    <w:link w:val="ad"/>
    <w:uiPriority w:val="99"/>
    <w:semiHidden/>
    <w:rsid w:val="00CC27B9"/>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AD5F47"/>
    <w:rPr>
      <w:rFonts w:ascii="Tahoma" w:hAnsi="Tahoma" w:cs="Tahoma"/>
      <w:sz w:val="16"/>
      <w:szCs w:val="16"/>
    </w:rPr>
  </w:style>
  <w:style w:type="character" w:customStyle="1" w:styleId="af0">
    <w:name w:val="Текст выноски Знак"/>
    <w:basedOn w:val="a0"/>
    <w:link w:val="af"/>
    <w:uiPriority w:val="99"/>
    <w:semiHidden/>
    <w:rsid w:val="00AD5F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05A7-8DEC-4A4F-A6BF-134C2D58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8108</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2023-12-28T14:28:00Z</cp:lastPrinted>
  <dcterms:created xsi:type="dcterms:W3CDTF">2023-12-28T15:57:00Z</dcterms:created>
  <dcterms:modified xsi:type="dcterms:W3CDTF">2023-12-28T15:57:00Z</dcterms:modified>
</cp:coreProperties>
</file>